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7BA3EF61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27 15 23</w:t>
      </w:r>
    </w:p>
    <w:p w14:paraId="20DC581D" w14:textId="70F65511" w:rsidR="00D3664A" w:rsidRPr="00C32C09" w:rsidRDefault="00B574C0" w:rsidP="00D02E0A">
      <w:pPr>
        <w:pStyle w:val="AGTTitleEnd"/>
      </w:pPr>
      <w:r w:rsidRPr="00B574C0">
        <w:t>COMMUNICATIONS OPTICAL FIBER FOR HORIZONTAL CABLING</w:t>
      </w:r>
    </w:p>
    <w:p w14:paraId="2C06E8D5" w14:textId="517ACD26" w:rsidR="00D045AA" w:rsidRDefault="00D045AA" w:rsidP="00B75803">
      <w:pPr>
        <w:pStyle w:val="AGTGuides"/>
        <w:spacing w:after="0"/>
      </w:pPr>
      <w:r>
        <w:t xml:space="preserve">[Specifier Notes] – This document uses hidden text to guide the specifier through various options while editing the document.  Hidden text may be turned on </w:t>
      </w:r>
      <w:r w:rsidR="00E368C7">
        <w:t>two ways: with</w:t>
      </w:r>
      <w:r>
        <w:t xml:space="preserve"> the “Show/Hide” symbol “¶” in the ribbon; </w:t>
      </w:r>
      <w:r w:rsidR="00E368C7">
        <w:t xml:space="preserve">or selecting </w:t>
      </w:r>
      <w: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E368C7" w:rsidRDefault="00D045AA" w:rsidP="00B75803">
      <w:pPr>
        <w:pStyle w:val="AGTGuides"/>
        <w:spacing w:after="0"/>
        <w:rPr>
          <w:b/>
          <w:bCs/>
        </w:rPr>
      </w:pPr>
      <w:r w:rsidRPr="00E368C7">
        <w:rPr>
          <w:b/>
          <w:bCs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6D264F13" w:rsidR="00F3226A" w:rsidRDefault="00F3226A" w:rsidP="001D2171">
      <w:pPr>
        <w:pStyle w:val="AGTSectFormat3-Paragraph"/>
      </w:pPr>
      <w:r>
        <w:t xml:space="preserve">Optical Fiber for Tight Buffered Cables. </w:t>
      </w:r>
    </w:p>
    <w:p w14:paraId="34674DDC" w14:textId="1E24D069" w:rsidR="005638F1" w:rsidRDefault="00D46CED" w:rsidP="001D2171">
      <w:pPr>
        <w:pStyle w:val="AGTSectFormat3-Paragraph"/>
      </w:pPr>
      <w:r>
        <w:t xml:space="preserve">Indoor </w:t>
      </w:r>
      <w:r w:rsidR="005638F1">
        <w:t>Tight Buffered</w:t>
      </w:r>
      <w:r w:rsidR="005638F1" w:rsidRPr="005638F1">
        <w:t xml:space="preserve"> </w:t>
      </w:r>
      <w:r w:rsidR="005638F1">
        <w:t>Optical Fiber</w:t>
      </w:r>
      <w:r w:rsidR="005638F1" w:rsidRPr="005638F1">
        <w:t xml:space="preserve"> </w:t>
      </w:r>
      <w:r>
        <w:t>Cables</w:t>
      </w:r>
      <w:r w:rsidR="005638F1">
        <w:t>.</w:t>
      </w:r>
    </w:p>
    <w:p w14:paraId="66D5DF9A" w14:textId="7FE1B891" w:rsidR="00D46CED" w:rsidRDefault="00D46CED" w:rsidP="001D2171">
      <w:pPr>
        <w:pStyle w:val="AGTSectFormat3-Paragraph"/>
      </w:pPr>
      <w:r>
        <w:t>Indoor Tight Buffered Armored Optical Fiber Cables.</w:t>
      </w:r>
    </w:p>
    <w:p w14:paraId="3EA225B7" w14:textId="1BB21053" w:rsidR="00D46CED" w:rsidRDefault="00D46CED" w:rsidP="001D2171">
      <w:pPr>
        <w:pStyle w:val="AGTSectFormat3-Paragraph"/>
      </w:pPr>
      <w:r w:rsidRPr="00D46CED">
        <w:t xml:space="preserve">Indoor Tight Buffered </w:t>
      </w:r>
      <w:r w:rsidR="00B75803">
        <w:t xml:space="preserve">Dielectric </w:t>
      </w:r>
      <w:r w:rsidRPr="00D46CED">
        <w:t>Armored Optical Fiber Cables</w:t>
      </w:r>
      <w:r>
        <w:t>.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1D2171">
      <w:pPr>
        <w:pStyle w:val="AGTSectFormat3-Paragraph"/>
      </w:pPr>
      <w:r>
        <w:t>Section 27 11 16 - Communications Cabinets, Racks, Frames and Enclosures.</w:t>
      </w:r>
    </w:p>
    <w:p w14:paraId="11322597" w14:textId="58FDDE1F" w:rsidR="005638F1" w:rsidRDefault="005638F1" w:rsidP="001D2171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1D2171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1D2171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1D2171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1D2171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1A5C34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1A5C34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1A5C34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1A5C34">
      <w:pPr>
        <w:pStyle w:val="AGTSectFormat5-SubSub"/>
      </w:pPr>
      <w:r>
        <w:t>Overlay of system components on floor plans.</w:t>
      </w:r>
    </w:p>
    <w:p w14:paraId="1F082724" w14:textId="41F4AF34" w:rsidR="005638F1" w:rsidRPr="00E53BC2" w:rsidRDefault="00E53BC2" w:rsidP="001A5C34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1A5C34">
      <w:pPr>
        <w:pStyle w:val="AGTSectFormat5-SubSub"/>
      </w:pPr>
      <w:r w:rsidRPr="00E53BC2"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1D2171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1A5C34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1A5C34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1A5C34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1A5C34">
      <w:pPr>
        <w:pStyle w:val="AGTSectFormat4-SubPara"/>
      </w:pPr>
      <w:r w:rsidRPr="00E53BC2">
        <w:lastRenderedPageBreak/>
        <w:t>Final Site Survey.</w:t>
      </w:r>
    </w:p>
    <w:p w14:paraId="6674C718" w14:textId="3CA64EE5" w:rsidR="00E53BC2" w:rsidRPr="00E53BC2" w:rsidRDefault="00E53BC2" w:rsidP="001A5C34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1D2171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1D2171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1D2171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1D2171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1D2171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597A3DEE" w14:textId="77777777" w:rsidR="00D211E2" w:rsidRDefault="00D211E2" w:rsidP="00D211E2">
      <w:pPr>
        <w:pStyle w:val="AGTSectFormat2-Article"/>
      </w:pPr>
      <w:bookmarkStart w:id="1" w:name="_Hlk53748096"/>
      <w:r>
        <w:t>Warranty</w:t>
      </w:r>
    </w:p>
    <w:p w14:paraId="41A6BA6A" w14:textId="77777777" w:rsidR="00D211E2" w:rsidRDefault="00D211E2" w:rsidP="00D211E2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344A3E03" w14:textId="77777777" w:rsidR="00D211E2" w:rsidRDefault="00D211E2" w:rsidP="00D211E2">
      <w:pPr>
        <w:pStyle w:val="AGTSectFormat4-SubPara"/>
      </w:pPr>
      <w:r>
        <w:t>Warranty Period: One (1) year from date of Substantial Completion.</w:t>
      </w:r>
    </w:p>
    <w:p w14:paraId="1F39DA33" w14:textId="77777777" w:rsidR="00D211E2" w:rsidRDefault="00D211E2" w:rsidP="00D211E2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09749998" w14:textId="77777777" w:rsidR="00D211E2" w:rsidRDefault="00D211E2" w:rsidP="00D211E2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t>PRODUCTS</w:t>
      </w:r>
    </w:p>
    <w:p w14:paraId="33706D96" w14:textId="11F4E262" w:rsidR="00682915" w:rsidRDefault="00682915" w:rsidP="001D2171">
      <w:pPr>
        <w:pStyle w:val="AGTSectFormat2-Article"/>
      </w:pPr>
      <w:r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1D2171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1A5C34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1A5C34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1A5C34">
      <w:pPr>
        <w:pStyle w:val="AGTSectFormat4-SubPara"/>
      </w:pPr>
      <w:r>
        <w:t>Phone: (828)901-5000.</w:t>
      </w:r>
    </w:p>
    <w:p w14:paraId="1FDF8DF0" w14:textId="56AD7E77" w:rsidR="005638F1" w:rsidRDefault="005638F1" w:rsidP="001A5C34">
      <w:pPr>
        <w:pStyle w:val="AGTSectFormat4-SubPara"/>
      </w:pPr>
      <w:r>
        <w:lastRenderedPageBreak/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1A5C34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3ABFEDA6" w14:textId="77777777" w:rsidR="002020C2" w:rsidRPr="00991F3C" w:rsidRDefault="002020C2" w:rsidP="002020C2">
      <w:pPr>
        <w:pStyle w:val="AGTSectFormat4-SubPara"/>
      </w:pPr>
      <w:bookmarkStart w:id="3" w:name="_Hlk34136903"/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75803">
      <w:pPr>
        <w:pStyle w:val="AGTGuides"/>
        <w:spacing w:after="0"/>
      </w:pPr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1D2171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1A5C34">
      <w:pPr>
        <w:pStyle w:val="AGTSectFormat4-SubPara"/>
      </w:pPr>
      <w:r>
        <w:t>Manufacturer:</w:t>
      </w:r>
    </w:p>
    <w:p w14:paraId="2D4C4C6D" w14:textId="77777777" w:rsidR="005638F1" w:rsidRDefault="005638F1" w:rsidP="001D2171">
      <w:pPr>
        <w:pStyle w:val="AGTSectFormat3-Paragraph"/>
      </w:pPr>
      <w:r>
        <w:t>Substitution Limitations:</w:t>
      </w:r>
    </w:p>
    <w:p w14:paraId="631CC5F7" w14:textId="77777777" w:rsidR="005638F1" w:rsidRDefault="005638F1" w:rsidP="001A5C34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1A5C34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1D2171">
      <w:pPr>
        <w:pStyle w:val="AGTSectFormat3-Paragraph"/>
      </w:pPr>
      <w:r>
        <w:t>Cabling System Requirements:</w:t>
      </w:r>
      <w:r>
        <w:tab/>
      </w:r>
    </w:p>
    <w:p w14:paraId="3524D1FF" w14:textId="4196D06D" w:rsidR="0046483C" w:rsidRDefault="00396205" w:rsidP="001A5C34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able to support interconnections to active telecommunications equipment for voice and data applications in a multi-vendor, multi product environment. </w:t>
      </w:r>
    </w:p>
    <w:p w14:paraId="605ADE39" w14:textId="300F2E55" w:rsidR="0046483C" w:rsidRDefault="0046483C" w:rsidP="001A5C34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1A5C34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4D3D9F63" w14:textId="1A949C73" w:rsidR="00396205" w:rsidRDefault="00F34E9A" w:rsidP="001A5C34">
      <w:pPr>
        <w:pStyle w:val="AGTSectFormat5-SubSub"/>
      </w:pPr>
      <w:r>
        <w:t>Pathways</w:t>
      </w:r>
      <w:r w:rsidR="00396205">
        <w:t xml:space="preserve">: Provide cabling system for </w:t>
      </w:r>
      <w:r>
        <w:t>pathways and spaces in</w:t>
      </w:r>
      <w:r w:rsidR="00396205">
        <w:t xml:space="preserve"> compliance with ANS</w:t>
      </w:r>
      <w:r>
        <w:t>I</w:t>
      </w:r>
      <w:r w:rsidR="00396205">
        <w:t>/TIA</w:t>
      </w:r>
      <w:r w:rsidR="0046483C">
        <w:t>-</w:t>
      </w:r>
      <w:r w:rsidR="00396205">
        <w:t>569-C.</w:t>
      </w:r>
    </w:p>
    <w:p w14:paraId="1161E800" w14:textId="7DCBA344" w:rsidR="00396205" w:rsidRDefault="00F34E9A" w:rsidP="001A5C34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11389452" w14:textId="590B86D0" w:rsidR="00396205" w:rsidRDefault="00396205" w:rsidP="001A5C34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1A5C34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7B2ADE4F" w:rsidR="0046483C" w:rsidRDefault="0046483C" w:rsidP="001A5C34">
      <w:pPr>
        <w:pStyle w:val="AGTSectFormat5-SubSub"/>
      </w:pPr>
      <w:r>
        <w:t>Data Centers: Provide cabling system in compliance with ANSI/TIA-942-B.</w:t>
      </w:r>
    </w:p>
    <w:p w14:paraId="369F8106" w14:textId="72A15CA6" w:rsidR="0046483C" w:rsidRDefault="00200024" w:rsidP="001D2171">
      <w:pPr>
        <w:pStyle w:val="AGTSectFormat2-Article"/>
      </w:pPr>
      <w:r>
        <w:t xml:space="preserve">Optical </w:t>
      </w:r>
      <w:r w:rsidR="0046483C">
        <w:t xml:space="preserve">Fiber </w:t>
      </w:r>
      <w:r w:rsidR="001F2303">
        <w:t>for tight buffered cables</w:t>
      </w:r>
    </w:p>
    <w:p w14:paraId="0489FDBD" w14:textId="54C01821" w:rsidR="0046483C" w:rsidRDefault="00200024" w:rsidP="001D2171">
      <w:pPr>
        <w:pStyle w:val="AGTSectFormat3-Paragraph"/>
      </w:pPr>
      <w: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67AC9DE3" w14:textId="45CF78EF" w:rsidR="00200024" w:rsidRDefault="00200024" w:rsidP="001A5C34">
      <w:pPr>
        <w:pStyle w:val="AGTSectFormat4-SubPara"/>
      </w:pPr>
      <w:r>
        <w:t>Surface Imperfections: None.</w:t>
      </w:r>
    </w:p>
    <w:p w14:paraId="0A018FB9" w14:textId="0263CA60" w:rsidR="00200024" w:rsidRDefault="00200024" w:rsidP="001A5C34">
      <w:pPr>
        <w:pStyle w:val="AGTSectFormat4-SubPara"/>
      </w:pPr>
      <w:r>
        <w:t>Protective Coating: Manufacturer’s standard dual layer acrylate</w:t>
      </w:r>
      <w:r w:rsidR="00D045AA">
        <w:t xml:space="preserve"> in contact with the cladding surface</w:t>
      </w:r>
      <w:r>
        <w:t>.</w:t>
      </w:r>
    </w:p>
    <w:p w14:paraId="4CCCB2D5" w14:textId="435F479C" w:rsidR="00200024" w:rsidRDefault="00200024" w:rsidP="001A5C34">
      <w:pPr>
        <w:pStyle w:val="AGTSectFormat4-SubPara"/>
      </w:pPr>
      <w:r>
        <w:t>Proof Test: Minimum 100 kpsi (0.7 GN/m</w:t>
      </w:r>
      <w:r w:rsidRPr="00200024">
        <w:rPr>
          <w:vertAlign w:val="superscript"/>
        </w:rPr>
        <w:t>2</w:t>
      </w:r>
      <w:r>
        <w:t>).</w:t>
      </w:r>
    </w:p>
    <w:p w14:paraId="394AFCE5" w14:textId="7D02AFFE" w:rsidR="00200024" w:rsidRDefault="00200024" w:rsidP="001D2171">
      <w:pPr>
        <w:pStyle w:val="AGTSectFormat3-Paragraph"/>
      </w:pPr>
      <w:r>
        <w:t xml:space="preserve">Single Mode </w:t>
      </w:r>
      <w:r w:rsidRPr="00200024">
        <w:t>(Dispersion Un-shifted) with Low Water Peak</w:t>
      </w:r>
      <w:r>
        <w:t>.</w:t>
      </w:r>
    </w:p>
    <w:p w14:paraId="0E1EF921" w14:textId="77777777" w:rsidR="00E368C7" w:rsidRDefault="00E368C7" w:rsidP="00E368C7">
      <w:pPr>
        <w:pStyle w:val="AGTSectFormat4-SubPara"/>
        <w:numPr>
          <w:ilvl w:val="3"/>
          <w:numId w:val="6"/>
        </w:numPr>
      </w:pPr>
      <w:bookmarkStart w:id="4" w:name="_Hlk45800358"/>
      <w:r>
        <w:t>Specifications:</w:t>
      </w:r>
    </w:p>
    <w:p w14:paraId="554827BA" w14:textId="5566C596" w:rsidR="00E368C7" w:rsidRDefault="00E368C7" w:rsidP="00E368C7">
      <w:pPr>
        <w:pStyle w:val="AGTSectFormat5-SubSub"/>
      </w:pPr>
      <w:r>
        <w:t>TIA/EIA-492CAAB.</w:t>
      </w:r>
    </w:p>
    <w:p w14:paraId="4C28E203" w14:textId="2E7C8F19" w:rsidR="00E368C7" w:rsidRDefault="00E368C7" w:rsidP="00E368C7">
      <w:pPr>
        <w:pStyle w:val="AGTSectFormat5-SubSub"/>
      </w:pPr>
      <w:r>
        <w:t>ITU G.652 (Categories A, B, C, and D).</w:t>
      </w:r>
    </w:p>
    <w:p w14:paraId="577365F4" w14:textId="77777777" w:rsidR="00E368C7" w:rsidRDefault="00E368C7" w:rsidP="00E368C7">
      <w:pPr>
        <w:pStyle w:val="AGTSectFormat4-SubPara"/>
      </w:pPr>
      <w:r>
        <w:t>Geometry Requirements:</w:t>
      </w:r>
    </w:p>
    <w:p w14:paraId="428A34B5" w14:textId="77777777" w:rsidR="00E368C7" w:rsidRDefault="00E368C7" w:rsidP="00E368C7">
      <w:pPr>
        <w:pStyle w:val="AGTSectFormat5-SubSub"/>
      </w:pPr>
      <w:r>
        <w:t>Cladding:</w:t>
      </w:r>
    </w:p>
    <w:p w14:paraId="4B14DDB4" w14:textId="36ED0301" w:rsidR="00E368C7" w:rsidRDefault="00E368C7" w:rsidP="00E368C7">
      <w:pPr>
        <w:pStyle w:val="AGTSectFormat5-SubSub"/>
        <w:numPr>
          <w:ilvl w:val="5"/>
          <w:numId w:val="2"/>
        </w:numPr>
      </w:pPr>
      <w:r>
        <w:t xml:space="preserve">Diameter: Between 125.0±0.7 </w:t>
      </w:r>
      <w:r w:rsidRPr="00D045AA">
        <w:t>µm.</w:t>
      </w:r>
    </w:p>
    <w:p w14:paraId="7A8A31BB" w14:textId="767A0314" w:rsidR="00E368C7" w:rsidRDefault="00E368C7" w:rsidP="00E368C7">
      <w:pPr>
        <w:pStyle w:val="AGTSectFormat5-SubSub"/>
        <w:numPr>
          <w:ilvl w:val="5"/>
          <w:numId w:val="2"/>
        </w:numPr>
      </w:pPr>
      <w:r>
        <w:t>Non-Circularity: No more than 0.7 percent.</w:t>
      </w:r>
    </w:p>
    <w:p w14:paraId="250B5F84" w14:textId="2BCE282C" w:rsidR="00E368C7" w:rsidRDefault="00E368C7" w:rsidP="00E368C7">
      <w:pPr>
        <w:pStyle w:val="AGTSectFormat5-SubSub"/>
      </w:pPr>
      <w:r>
        <w:lastRenderedPageBreak/>
        <w:t>Mode Field Diameter:</w:t>
      </w:r>
    </w:p>
    <w:p w14:paraId="1EE7EBAA" w14:textId="32ED1621" w:rsidR="00E368C7" w:rsidRDefault="00E368C7" w:rsidP="00E368C7">
      <w:pPr>
        <w:pStyle w:val="AGTSectFormat5-SubSub"/>
        <w:numPr>
          <w:ilvl w:val="5"/>
          <w:numId w:val="2"/>
        </w:numPr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629E5C1" w14:textId="1DEA3E8E" w:rsidR="00E368C7" w:rsidRDefault="00E368C7" w:rsidP="00E368C7">
      <w:pPr>
        <w:pStyle w:val="AGTSectFormat5-SubSub"/>
        <w:numPr>
          <w:ilvl w:val="5"/>
          <w:numId w:val="2"/>
        </w:numPr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22A2CFFE" w14:textId="41D50AC8" w:rsidR="00E368C7" w:rsidRDefault="00E368C7" w:rsidP="00E368C7">
      <w:pPr>
        <w:pStyle w:val="AGTSectFormat5-SubSub"/>
      </w:pPr>
      <w:r>
        <w:t>Core-to-Cladding Concentricity: No more than 0.5 µm.</w:t>
      </w:r>
    </w:p>
    <w:p w14:paraId="31D4014B" w14:textId="77777777" w:rsidR="009C5E1D" w:rsidRPr="00E368C7" w:rsidRDefault="009C5E1D" w:rsidP="009C5E1D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5C1FAAD1" w14:textId="4B56F985" w:rsidR="00E368C7" w:rsidRDefault="00E368C7" w:rsidP="00E368C7">
      <w:pPr>
        <w:pStyle w:val="AGTSectFormat5-SubSub"/>
      </w:pPr>
      <w:r>
        <w:t xml:space="preserve">Fiber Curl: Radius of curvature no </w:t>
      </w:r>
      <w:r w:rsidR="004C7AE5">
        <w:t>less</w:t>
      </w:r>
      <w:r>
        <w:t xml:space="preserve"> than 4.0 m.</w:t>
      </w:r>
    </w:p>
    <w:p w14:paraId="45E8F4A8" w14:textId="77777777" w:rsidR="00E368C7" w:rsidRDefault="00E368C7" w:rsidP="00E368C7">
      <w:pPr>
        <w:pStyle w:val="AGTSectFormat4-SubPara"/>
      </w:pPr>
      <w:r>
        <w:t>Optical Requirements:</w:t>
      </w:r>
    </w:p>
    <w:p w14:paraId="14FEBDFB" w14:textId="05AB22EC" w:rsidR="00E368C7" w:rsidRDefault="00E368C7" w:rsidP="00E368C7">
      <w:pPr>
        <w:pStyle w:val="AGTSectFormat5-SubSub"/>
      </w:pPr>
      <w:r>
        <w:t>Cabled Fiber Attenuation:</w:t>
      </w:r>
    </w:p>
    <w:p w14:paraId="6B23A25C" w14:textId="4F7F77B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41FCB93D" w14:textId="1B92F06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175B24EA" w14:textId="690D2D19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5156FF77" w14:textId="3D3DEF1A" w:rsidR="004C7AE5" w:rsidRPr="004C7AE5" w:rsidRDefault="00E368C7" w:rsidP="004C7AE5">
      <w:pPr>
        <w:pStyle w:val="AGTSectFormat5-SubSub"/>
      </w:pPr>
      <w:r w:rsidRPr="00D045AA">
        <w:t>Point Discontinuity</w:t>
      </w:r>
      <w:r>
        <w:t>:</w:t>
      </w:r>
      <w:r w:rsidR="004C7AE5">
        <w:t xml:space="preserve"> N</w:t>
      </w:r>
      <w:r w:rsidR="004C7AE5" w:rsidRPr="004C7AE5">
        <w:t>o more than 0.</w:t>
      </w:r>
      <w:r w:rsidR="004C7AE5">
        <w:t>0</w:t>
      </w:r>
      <w:r w:rsidR="004C7AE5" w:rsidRPr="004C7AE5">
        <w:t>5 d</w:t>
      </w:r>
      <w:r w:rsidR="004C7AE5">
        <w:t>B</w:t>
      </w:r>
      <w:r w:rsidR="004C7AE5" w:rsidRPr="004C7AE5">
        <w:t xml:space="preserve"> at 1310 nm</w:t>
      </w:r>
      <w:r w:rsidR="004C7AE5">
        <w:t xml:space="preserve"> and </w:t>
      </w:r>
      <w:r w:rsidR="004C7AE5" w:rsidRPr="004C7AE5">
        <w:t>1550 nm.</w:t>
      </w:r>
    </w:p>
    <w:p w14:paraId="08940EDB" w14:textId="133109A9" w:rsidR="00E368C7" w:rsidRDefault="00E368C7" w:rsidP="00E368C7">
      <w:pPr>
        <w:pStyle w:val="AGTSectFormat5-SubSub"/>
      </w:pPr>
      <w:r>
        <w:t>IEEE 802.3z GbE Distance:</w:t>
      </w:r>
      <w:r w:rsidR="004C7AE5">
        <w:t xml:space="preserve"> Up to 5000 m</w:t>
      </w:r>
      <w:r w:rsidR="009C5E1D" w:rsidRPr="009C5E1D">
        <w:t xml:space="preserve"> at 1300 nm.</w:t>
      </w:r>
      <w:r w:rsidR="004C7AE5">
        <w:t xml:space="preserve"> </w:t>
      </w:r>
    </w:p>
    <w:bookmarkEnd w:id="4"/>
    <w:p w14:paraId="292BA3D2" w14:textId="591D8412" w:rsidR="00200024" w:rsidRDefault="00200024" w:rsidP="001D2171">
      <w:pPr>
        <w:pStyle w:val="AGTSectFormat3-Paragraph"/>
      </w:pPr>
      <w:r w:rsidRPr="00200024">
        <w:t>Single-Mode (Dispersion Un-shifte</w:t>
      </w:r>
      <w:r w:rsidR="00E368C7">
        <w:t>r</w:t>
      </w:r>
      <w:r w:rsidRPr="00200024">
        <w:t>) Bend Improved Optical Fiber</w:t>
      </w:r>
      <w:r>
        <w:t>.</w:t>
      </w:r>
    </w:p>
    <w:p w14:paraId="38605728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Specifications:</w:t>
      </w:r>
    </w:p>
    <w:p w14:paraId="62FC70BF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TIA/EIA-492CAAB.</w:t>
      </w:r>
    </w:p>
    <w:p w14:paraId="00131956" w14:textId="77777777" w:rsidR="009C5E1D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ITU</w:t>
      </w:r>
      <w:r w:rsidR="009C5E1D">
        <w:rPr>
          <w:rFonts w:ascii="Segoe UI" w:hAnsi="Segoe UI" w:cs="Segoe UI"/>
          <w:sz w:val="22"/>
          <w:szCs w:val="22"/>
        </w:rPr>
        <w:t>-T</w:t>
      </w:r>
      <w:r w:rsidRPr="00E368C7">
        <w:rPr>
          <w:rFonts w:ascii="Segoe UI" w:hAnsi="Segoe UI" w:cs="Segoe UI"/>
          <w:sz w:val="22"/>
          <w:szCs w:val="22"/>
        </w:rPr>
        <w:t xml:space="preserve"> G.652</w:t>
      </w:r>
      <w:r w:rsidR="009C5E1D">
        <w:rPr>
          <w:rFonts w:ascii="Segoe UI" w:hAnsi="Segoe UI" w:cs="Segoe UI"/>
          <w:sz w:val="22"/>
          <w:szCs w:val="22"/>
        </w:rPr>
        <w:t>.D</w:t>
      </w:r>
    </w:p>
    <w:p w14:paraId="097E39B7" w14:textId="6F9AC446" w:rsidR="00E368C7" w:rsidRPr="00E368C7" w:rsidRDefault="009C5E1D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</w:t>
      </w:r>
      <w:r w:rsidR="00E368C7" w:rsidRPr="00E368C7">
        <w:rPr>
          <w:rFonts w:ascii="Segoe UI" w:hAnsi="Segoe UI" w:cs="Segoe UI"/>
          <w:sz w:val="22"/>
          <w:szCs w:val="22"/>
        </w:rPr>
        <w:t>.</w:t>
      </w:r>
    </w:p>
    <w:p w14:paraId="4A78CB4A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Geometry Requirements:</w:t>
      </w:r>
    </w:p>
    <w:p w14:paraId="171BBD5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Cladding:</w:t>
      </w:r>
    </w:p>
    <w:p w14:paraId="1E3C4658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Diameter: Between 125.0±0.7 µm.</w:t>
      </w:r>
    </w:p>
    <w:p w14:paraId="0963623B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Non-Circularity: No more than 0.7 percent.</w:t>
      </w:r>
    </w:p>
    <w:p w14:paraId="44BC371E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Mode Field Diameter:</w:t>
      </w:r>
    </w:p>
    <w:p w14:paraId="039B50E5" w14:textId="2EB9E576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6</w:t>
      </w:r>
      <w:r w:rsidR="00E368C7" w:rsidRPr="00E368C7">
        <w:rPr>
          <w:rFonts w:ascii="Segoe UI" w:hAnsi="Segoe UI" w:cs="Segoe UI"/>
          <w:sz w:val="22"/>
          <w:szCs w:val="22"/>
        </w:rPr>
        <w:t>±0.4 µm at 1310 nm.</w:t>
      </w:r>
    </w:p>
    <w:p w14:paraId="787B103E" w14:textId="1C1B57C8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±0.5 µm at 1550 nm.</w:t>
      </w:r>
    </w:p>
    <w:p w14:paraId="242B1D6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25149EAA" w14:textId="31141BDC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Coating Diameter: 24</w:t>
      </w:r>
      <w:r w:rsidR="004C7AE5">
        <w:rPr>
          <w:rFonts w:ascii="Segoe UI" w:hAnsi="Segoe UI" w:cs="Segoe UI"/>
          <w:sz w:val="22"/>
          <w:szCs w:val="22"/>
        </w:rPr>
        <w:t>5</w:t>
      </w:r>
      <w:r w:rsidR="004C7AE5" w:rsidRPr="004C7AE5">
        <w:rPr>
          <w:rFonts w:ascii="Segoe UI" w:hAnsi="Segoe UI" w:cs="Segoe UI"/>
          <w:sz w:val="22"/>
          <w:szCs w:val="22"/>
        </w:rPr>
        <w:t>±</w:t>
      </w:r>
      <w:r w:rsidR="004C7AE5">
        <w:rPr>
          <w:rFonts w:ascii="Segoe UI" w:hAnsi="Segoe UI" w:cs="Segoe UI"/>
          <w:sz w:val="22"/>
          <w:szCs w:val="22"/>
        </w:rPr>
        <w:t xml:space="preserve">5 </w:t>
      </w:r>
      <w:r w:rsidR="004C7AE5" w:rsidRPr="004C7AE5">
        <w:rPr>
          <w:rFonts w:ascii="Segoe UI" w:hAnsi="Segoe UI" w:cs="Segoe UI"/>
          <w:sz w:val="22"/>
          <w:szCs w:val="22"/>
        </w:rPr>
        <w:t>µm</w:t>
      </w:r>
      <w:r w:rsidRPr="00E368C7">
        <w:rPr>
          <w:rFonts w:ascii="Segoe UI" w:hAnsi="Segoe UI" w:cs="Segoe UI"/>
          <w:sz w:val="22"/>
          <w:szCs w:val="22"/>
        </w:rPr>
        <w:t xml:space="preserve">. </w:t>
      </w:r>
    </w:p>
    <w:p w14:paraId="23179ED9" w14:textId="3317136D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 xml:space="preserve">Fiber Curl: Radius of curvature no </w:t>
      </w:r>
      <w:r w:rsidR="004C7AE5">
        <w:rPr>
          <w:rFonts w:ascii="Segoe UI" w:hAnsi="Segoe UI" w:cs="Segoe UI"/>
          <w:sz w:val="22"/>
          <w:szCs w:val="22"/>
        </w:rPr>
        <w:t>less than</w:t>
      </w:r>
      <w:r w:rsidRPr="00E368C7">
        <w:rPr>
          <w:rFonts w:ascii="Segoe UI" w:hAnsi="Segoe UI" w:cs="Segoe UI"/>
          <w:sz w:val="22"/>
          <w:szCs w:val="22"/>
        </w:rPr>
        <w:t xml:space="preserve"> 4.0 m.</w:t>
      </w:r>
    </w:p>
    <w:p w14:paraId="6A479229" w14:textId="77777777" w:rsidR="004C7AE5" w:rsidRDefault="004C7AE5" w:rsidP="004C7AE5">
      <w:pPr>
        <w:pStyle w:val="AGTSectFormat4-SubPara"/>
      </w:pPr>
      <w:r>
        <w:t>Optical Requirements:</w:t>
      </w:r>
    </w:p>
    <w:p w14:paraId="56BF2847" w14:textId="77777777" w:rsidR="004C7AE5" w:rsidRDefault="004C7AE5" w:rsidP="004C7AE5">
      <w:pPr>
        <w:pStyle w:val="AGTSectFormat5-SubSub"/>
      </w:pPr>
      <w:r>
        <w:t>Cabled Fiber Attenuation:</w:t>
      </w:r>
    </w:p>
    <w:p w14:paraId="7E790F8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1310 nm.</w:t>
      </w:r>
    </w:p>
    <w:p w14:paraId="05555875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0.65 dB/km at 1383</w:t>
      </w:r>
      <w:r w:rsidRPr="004C7AE5">
        <w:t>±</w:t>
      </w:r>
      <w:r>
        <w:t>3 nm.</w:t>
      </w:r>
    </w:p>
    <w:p w14:paraId="362F2CCA" w14:textId="77777777" w:rsidR="004C7AE5" w:rsidRDefault="004C7AE5" w:rsidP="004C7AE5">
      <w:pPr>
        <w:pStyle w:val="AGTSectFormat5-SubSub"/>
        <w:numPr>
          <w:ilvl w:val="5"/>
          <w:numId w:val="2"/>
        </w:numPr>
      </w:pPr>
      <w:r>
        <w:t>No more than 0.50 dB/km at 1550 nm.</w:t>
      </w:r>
    </w:p>
    <w:p w14:paraId="4AD60245" w14:textId="77777777" w:rsidR="004C7AE5" w:rsidRPr="004C7AE5" w:rsidRDefault="004C7AE5" w:rsidP="004C7AE5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0F21F673" w14:textId="15F01B99" w:rsidR="004C7AE5" w:rsidRDefault="004C7AE5" w:rsidP="004C7AE5">
      <w:pPr>
        <w:pStyle w:val="AGTSectFormat5-SubSub"/>
      </w:pPr>
      <w:r>
        <w:t>IEEE 802.3z GbE Distance: Up to 5000 m</w:t>
      </w:r>
      <w:r w:rsidR="009C5E1D">
        <w:t xml:space="preserve"> at 1300 nm.</w:t>
      </w:r>
    </w:p>
    <w:p w14:paraId="402A4BF0" w14:textId="2CB47084" w:rsidR="00200024" w:rsidRDefault="00200024" w:rsidP="001D2171">
      <w:pPr>
        <w:pStyle w:val="AGTSectFormat3-Paragraph"/>
      </w:pPr>
      <w:r w:rsidRPr="00200024">
        <w:t>Single-Mode (Dispersion Un-shifted) Bend-Tolerant Optical Fiber</w:t>
      </w:r>
      <w:r>
        <w:t>.</w:t>
      </w:r>
    </w:p>
    <w:p w14:paraId="764C6178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5" w:name="_Hlk45802438"/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33749995" w14:textId="61CA7DBF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</w:t>
      </w:r>
      <w:r>
        <w:rPr>
          <w:rFonts w:ascii="Segoe UI" w:hAnsi="Segoe UI" w:cs="Segoe UI"/>
          <w:sz w:val="22"/>
          <w:szCs w:val="22"/>
        </w:rPr>
        <w:t xml:space="preserve">, Table </w:t>
      </w:r>
      <w:r w:rsidRPr="009C5E1D">
        <w:rPr>
          <w:rFonts w:ascii="Segoe UI" w:hAnsi="Segoe UI" w:cs="Segoe UI"/>
          <w:sz w:val="22"/>
          <w:szCs w:val="22"/>
        </w:rPr>
        <w:t>D</w:t>
      </w:r>
      <w:r>
        <w:rPr>
          <w:rFonts w:ascii="Segoe UI" w:hAnsi="Segoe UI" w:cs="Segoe UI"/>
          <w:sz w:val="22"/>
          <w:szCs w:val="22"/>
        </w:rPr>
        <w:t>.</w:t>
      </w:r>
    </w:p>
    <w:p w14:paraId="489BE149" w14:textId="34E1A9DD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Tables A2 and B2.</w:t>
      </w:r>
    </w:p>
    <w:p w14:paraId="503E4320" w14:textId="3B616A12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 and B6_b.</w:t>
      </w:r>
    </w:p>
    <w:p w14:paraId="1B34C944" w14:textId="5AD61402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Telecordia GR-20-CORE.</w:t>
      </w:r>
    </w:p>
    <w:p w14:paraId="5319EAE7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455786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lastRenderedPageBreak/>
        <w:t>Cladding:</w:t>
      </w:r>
    </w:p>
    <w:p w14:paraId="7DF91B7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89FEE2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A8088D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00D7F5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20D9DB2F" w14:textId="5035CC5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</w:t>
      </w:r>
      <w:r>
        <w:rPr>
          <w:rFonts w:ascii="Segoe UI" w:hAnsi="Segoe UI" w:cs="Segoe UI"/>
          <w:sz w:val="22"/>
          <w:szCs w:val="22"/>
        </w:rPr>
        <w:t>65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60BA599D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80CC4B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4CE34A7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6ABA01A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129D120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C487DA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040894DC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1383±3 nm.</w:t>
      </w:r>
    </w:p>
    <w:p w14:paraId="584369B4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2D3AF78F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A37E24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IEEE 802.3z GbE Distance: Up to 5000 m at 1300 nm.</w:t>
      </w:r>
    </w:p>
    <w:bookmarkEnd w:id="5"/>
    <w:p w14:paraId="71845EB3" w14:textId="214D3B2A" w:rsidR="00200024" w:rsidRDefault="00200024" w:rsidP="001D2171">
      <w:pPr>
        <w:pStyle w:val="AGTSectFormat3-Paragraph"/>
      </w:pPr>
      <w:r w:rsidRPr="00200024">
        <w:t>Single-Mode (Dispersion Un-shifted) Bend Insensitive Optical Fiber</w:t>
      </w:r>
      <w:r>
        <w:t>.</w:t>
      </w:r>
    </w:p>
    <w:p w14:paraId="2488349C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185710A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 D.</w:t>
      </w:r>
    </w:p>
    <w:p w14:paraId="5F26912F" w14:textId="55908409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G.657, Table</w:t>
      </w:r>
      <w:r>
        <w:rPr>
          <w:rFonts w:ascii="Segoe UI" w:hAnsi="Segoe UI" w:cs="Segoe UI"/>
          <w:sz w:val="22"/>
          <w:szCs w:val="22"/>
        </w:rPr>
        <w:t xml:space="preserve"> B3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1C5F4963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E8F0E9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212F9677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9AC246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1BFC6C3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DD03EB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7901D56D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9.65±0.5 µm at 1550 nm.</w:t>
      </w:r>
    </w:p>
    <w:p w14:paraId="5665C19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8C0959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F37DCF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0D247CB2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BD07C66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184136B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4317744E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75D5A32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E67BDA6" w14:textId="35A535B9" w:rsidR="00200024" w:rsidRDefault="00200024" w:rsidP="001D2171">
      <w:pPr>
        <w:pStyle w:val="AGTSectFormat3-Paragraph"/>
      </w:pPr>
      <w:r>
        <w:t xml:space="preserve">Multimode </w:t>
      </w:r>
      <w:r w:rsidRPr="00200024">
        <w:t>Standard 62.5/125 μm Fiber (OM1)</w:t>
      </w:r>
      <w:r w:rsidR="00D045AA">
        <w:t>.</w:t>
      </w:r>
    </w:p>
    <w:p w14:paraId="7D5C9A51" w14:textId="77777777" w:rsidR="00D045AA" w:rsidRDefault="00D045AA" w:rsidP="001A5C34">
      <w:pPr>
        <w:pStyle w:val="AGTSectFormat4-SubPara"/>
      </w:pPr>
      <w:r>
        <w:t>Specifications:</w:t>
      </w:r>
    </w:p>
    <w:p w14:paraId="649905E4" w14:textId="77777777" w:rsidR="00D045AA" w:rsidRDefault="00D045AA" w:rsidP="001A5C34">
      <w:pPr>
        <w:pStyle w:val="AGTSectFormat5-SubSub"/>
      </w:pPr>
      <w:r>
        <w:t>TIA/EIA-492AAAA-A-1997.</w:t>
      </w:r>
    </w:p>
    <w:p w14:paraId="5D83EE64" w14:textId="31B485EC" w:rsidR="00D045AA" w:rsidRDefault="00D045AA" w:rsidP="001A5C34">
      <w:pPr>
        <w:pStyle w:val="AGTSectFormat5-SubSub"/>
      </w:pPr>
      <w:r>
        <w:t>IEC 60793-2-10.</w:t>
      </w:r>
    </w:p>
    <w:p w14:paraId="75826C8C" w14:textId="3850EA0C" w:rsidR="00D045AA" w:rsidRDefault="00D045AA" w:rsidP="001A5C34">
      <w:pPr>
        <w:pStyle w:val="AGTSectFormat4-SubPara"/>
      </w:pPr>
      <w:r>
        <w:t>Geometry Requirements:</w:t>
      </w:r>
    </w:p>
    <w:p w14:paraId="47E5856A" w14:textId="2BD8CE19" w:rsidR="00D045AA" w:rsidRDefault="00D045AA" w:rsidP="001A5C34">
      <w:pPr>
        <w:pStyle w:val="AGTSectFormat5-SubSub"/>
      </w:pPr>
      <w:r>
        <w:t>Core:</w:t>
      </w:r>
    </w:p>
    <w:p w14:paraId="52538452" w14:textId="3C372378" w:rsidR="00D045AA" w:rsidRDefault="00D045AA" w:rsidP="00E368C7">
      <w:pPr>
        <w:pStyle w:val="AGTSectFormat5-SubSub"/>
        <w:numPr>
          <w:ilvl w:val="5"/>
          <w:numId w:val="2"/>
        </w:numPr>
      </w:pPr>
      <w:r>
        <w:t xml:space="preserve">Diameter: </w:t>
      </w:r>
      <w:r w:rsidR="009C5E1D">
        <w:t>62.</w:t>
      </w:r>
      <w:r w:rsidR="009C5E1D" w:rsidRPr="009C5E1D">
        <w:t>5±</w:t>
      </w:r>
      <w:r w:rsidR="009C5E1D">
        <w:t>2.</w:t>
      </w:r>
      <w:r w:rsidR="009C5E1D" w:rsidRPr="009C5E1D">
        <w:t>5 µm.</w:t>
      </w:r>
    </w:p>
    <w:p w14:paraId="17540457" w14:textId="3916F6CF" w:rsidR="00D045AA" w:rsidRDefault="00D045AA" w:rsidP="00E368C7">
      <w:pPr>
        <w:pStyle w:val="AGTSectFormat5-SubSub"/>
        <w:numPr>
          <w:ilvl w:val="5"/>
          <w:numId w:val="2"/>
        </w:numPr>
      </w:pPr>
      <w:r>
        <w:lastRenderedPageBreak/>
        <w:t xml:space="preserve">Non-Circularity: No more than </w:t>
      </w:r>
      <w:r w:rsidR="001A5C34">
        <w:t>5</w:t>
      </w:r>
      <w:r>
        <w:t xml:space="preserve"> percent.</w:t>
      </w:r>
    </w:p>
    <w:p w14:paraId="3EA37B0F" w14:textId="37675CB7" w:rsidR="00D045AA" w:rsidRDefault="00D045AA" w:rsidP="001A5C34">
      <w:pPr>
        <w:pStyle w:val="AGTSectFormat5-SubSub"/>
      </w:pPr>
      <w:r>
        <w:t>Cladding:</w:t>
      </w:r>
    </w:p>
    <w:p w14:paraId="5BE42003" w14:textId="5C43B404" w:rsidR="00D045AA" w:rsidRDefault="00D045AA" w:rsidP="00E368C7">
      <w:pPr>
        <w:pStyle w:val="AGTSectFormat5-SubSub"/>
        <w:numPr>
          <w:ilvl w:val="5"/>
          <w:numId w:val="2"/>
        </w:numPr>
      </w:pPr>
      <w:r>
        <w:t>Diameter: 12</w:t>
      </w:r>
      <w:r w:rsidR="00F2687C">
        <w:t>5</w:t>
      </w:r>
      <w:r w:rsidR="00F2687C" w:rsidRPr="00F2687C">
        <w:t>±</w:t>
      </w:r>
      <w:r w:rsidR="00F2687C">
        <w:t>2</w:t>
      </w:r>
      <w:r>
        <w:t xml:space="preserve"> </w:t>
      </w:r>
      <w:r w:rsidRPr="00D045AA">
        <w:t>µm.</w:t>
      </w:r>
    </w:p>
    <w:p w14:paraId="59D606C6" w14:textId="511BA013" w:rsidR="00D045AA" w:rsidRDefault="00D045AA" w:rsidP="00E368C7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185040BF" w14:textId="7D77A9D6" w:rsidR="00D045AA" w:rsidRDefault="00D045AA" w:rsidP="001A5C34">
      <w:pPr>
        <w:pStyle w:val="AGTSectFormat5-SubSub"/>
      </w:pPr>
      <w:r>
        <w:t>Core-to-Cladding Concentricity: No more than 1.5 µm.</w:t>
      </w:r>
    </w:p>
    <w:p w14:paraId="59D0939C" w14:textId="1AAC3A42" w:rsidR="00D045AA" w:rsidRDefault="00D045AA" w:rsidP="001A5C34">
      <w:pPr>
        <w:pStyle w:val="AGTSectFormat5-SubSub"/>
      </w:pPr>
      <w:r>
        <w:t xml:space="preserve">Coating Diameter: </w:t>
      </w:r>
      <w:r w:rsidRPr="00D045AA">
        <w:t>Primary, Uncolored</w:t>
      </w:r>
      <w:r w:rsidR="00F2687C">
        <w:t>;</w:t>
      </w:r>
      <w:r>
        <w:t xml:space="preserve"> 2</w:t>
      </w:r>
      <w:r w:rsidR="00F2687C">
        <w:t>42</w:t>
      </w:r>
      <w:r w:rsidR="00F2687C" w:rsidRPr="00F2687C">
        <w:t>±</w:t>
      </w:r>
      <w:r w:rsidR="00F2687C">
        <w:t>5</w:t>
      </w:r>
      <w:r>
        <w:t xml:space="preserve"> </w:t>
      </w:r>
      <w:r w:rsidRPr="00D045AA">
        <w:t>µ</w:t>
      </w:r>
      <w:r>
        <w:t xml:space="preserve">m. </w:t>
      </w:r>
    </w:p>
    <w:p w14:paraId="3AF2D3DA" w14:textId="45D23977" w:rsidR="00D045AA" w:rsidRDefault="00D045AA" w:rsidP="001A5C3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11D7B694" w14:textId="77777777" w:rsidR="00F2687C" w:rsidRDefault="00F2687C" w:rsidP="00F2687C">
      <w:pPr>
        <w:pStyle w:val="AGTSectFormat4-SubPara"/>
      </w:pPr>
      <w:r>
        <w:t>Optical Requirements:</w:t>
      </w:r>
    </w:p>
    <w:p w14:paraId="1B83FA99" w14:textId="77777777" w:rsidR="00F2687C" w:rsidRDefault="00F2687C" w:rsidP="00F2687C">
      <w:pPr>
        <w:pStyle w:val="AGTSectFormat5-SubSub"/>
      </w:pPr>
      <w:r>
        <w:t>Cabled Fiber Attenuation:</w:t>
      </w:r>
    </w:p>
    <w:p w14:paraId="3131873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2.8 dB/km at 850 nm.</w:t>
      </w:r>
    </w:p>
    <w:p w14:paraId="541D155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7AC83B3C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6E95796F" w14:textId="77777777" w:rsidR="00F2687C" w:rsidRDefault="00F2687C" w:rsidP="00F2687C">
      <w:pPr>
        <w:pStyle w:val="AGTSectFormat5-SubSub"/>
      </w:pPr>
      <w:r>
        <w:t>Cabled Effective Modal Bandwidth: No less than 220 MHz·km at 850 nm.</w:t>
      </w:r>
    </w:p>
    <w:p w14:paraId="7760954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4F4BABAB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300 m at 850 nm.</w:t>
      </w:r>
    </w:p>
    <w:p w14:paraId="2505A81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550 m at 1300 nm.</w:t>
      </w:r>
    </w:p>
    <w:p w14:paraId="650E8CEA" w14:textId="77777777" w:rsidR="00F2687C" w:rsidRDefault="00F2687C" w:rsidP="00F2687C">
      <w:pPr>
        <w:pStyle w:val="AGTSectFormat5-SubSub"/>
      </w:pPr>
      <w:r>
        <w:t>OFL Bandwidth:</w:t>
      </w:r>
    </w:p>
    <w:p w14:paraId="7A40D1E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200 MHz·km at 850 nm.</w:t>
      </w:r>
    </w:p>
    <w:p w14:paraId="23C2B15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7F1B1A38" w14:textId="77777777" w:rsidR="00F2687C" w:rsidRDefault="00F2687C" w:rsidP="00F2687C">
      <w:pPr>
        <w:pStyle w:val="AGTSectFormat5-SubSub"/>
      </w:pPr>
      <w:r>
        <w:t>Numerical Aperture: 0.275</w:t>
      </w:r>
      <w:r w:rsidRPr="00F2687C">
        <w:t>±</w:t>
      </w:r>
      <w:r>
        <w:t>0.015.</w:t>
      </w:r>
    </w:p>
    <w:p w14:paraId="75E65E69" w14:textId="53C01549" w:rsidR="00200024" w:rsidRDefault="00200024" w:rsidP="001D2171">
      <w:pPr>
        <w:pStyle w:val="AGTSectFormat3-Paragraph"/>
      </w:pPr>
      <w:r>
        <w:t>Multimode Standard 50/125 μm Fiber – 150 (OM2)</w:t>
      </w:r>
      <w:r w:rsidR="00D045AA">
        <w:t>.</w:t>
      </w:r>
    </w:p>
    <w:p w14:paraId="653D7389" w14:textId="77777777" w:rsidR="00F2687C" w:rsidRDefault="00F2687C" w:rsidP="00F2687C">
      <w:pPr>
        <w:pStyle w:val="AGTSectFormat4-SubPara"/>
      </w:pPr>
      <w:r>
        <w:t>Specifications:</w:t>
      </w:r>
    </w:p>
    <w:p w14:paraId="01863128" w14:textId="75085264" w:rsidR="00F2687C" w:rsidRDefault="00F2687C" w:rsidP="00F2687C">
      <w:pPr>
        <w:pStyle w:val="AGTSectFormat5-SubSub"/>
      </w:pPr>
      <w:r>
        <w:t>TIA/EIA-492AAAB.</w:t>
      </w:r>
    </w:p>
    <w:p w14:paraId="14186B9B" w14:textId="77777777" w:rsidR="00F2687C" w:rsidRDefault="00F2687C" w:rsidP="00F2687C">
      <w:pPr>
        <w:pStyle w:val="AGTSectFormat5-SubSub"/>
      </w:pPr>
      <w:r>
        <w:t>IEC 60793-2-10.</w:t>
      </w:r>
    </w:p>
    <w:p w14:paraId="07E4C2E6" w14:textId="77777777" w:rsidR="00F2687C" w:rsidRDefault="00F2687C" w:rsidP="00F2687C">
      <w:pPr>
        <w:pStyle w:val="AGTSectFormat4-SubPara"/>
      </w:pPr>
      <w:r>
        <w:t>Geometry Requirements:</w:t>
      </w:r>
    </w:p>
    <w:p w14:paraId="6E15A943" w14:textId="77777777" w:rsidR="00F2687C" w:rsidRDefault="00F2687C" w:rsidP="00F2687C">
      <w:pPr>
        <w:pStyle w:val="AGTSectFormat5-SubSub"/>
      </w:pPr>
      <w:r>
        <w:t>Core:</w:t>
      </w:r>
    </w:p>
    <w:p w14:paraId="500B5E45" w14:textId="31D63EAC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5F2C671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457BB805" w14:textId="77777777" w:rsidR="00F2687C" w:rsidRDefault="00F2687C" w:rsidP="00F2687C">
      <w:pPr>
        <w:pStyle w:val="AGTSectFormat5-SubSub"/>
      </w:pPr>
      <w:r>
        <w:t>Cladding:</w:t>
      </w:r>
    </w:p>
    <w:p w14:paraId="364F696A" w14:textId="42095965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8BD9E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533451CE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19333D94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DCE2643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8586538" w14:textId="77777777" w:rsidR="00F2687C" w:rsidRDefault="00F2687C" w:rsidP="00F2687C">
      <w:pPr>
        <w:pStyle w:val="AGTSectFormat4-SubPara"/>
      </w:pPr>
      <w:r>
        <w:t>Optical Requirements:</w:t>
      </w:r>
    </w:p>
    <w:p w14:paraId="622FCE4A" w14:textId="77777777" w:rsidR="00F2687C" w:rsidRDefault="00F2687C" w:rsidP="00F2687C">
      <w:pPr>
        <w:pStyle w:val="AGTSectFormat5-SubSub"/>
      </w:pPr>
      <w:r>
        <w:t>Cabled Fiber Attenuation:</w:t>
      </w:r>
    </w:p>
    <w:p w14:paraId="5F09C88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3.4 dB/km at 850 nm.</w:t>
      </w:r>
    </w:p>
    <w:p w14:paraId="155E75C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63D91680" w14:textId="77777777" w:rsidR="00F2687C" w:rsidRDefault="00F2687C" w:rsidP="00F2687C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1A412A15" w14:textId="77777777" w:rsidR="00F2687C" w:rsidRDefault="00F2687C" w:rsidP="00F2687C">
      <w:pPr>
        <w:pStyle w:val="AGTSectFormat5-SubSub"/>
      </w:pPr>
      <w:r>
        <w:t>Cabled Effective Modal Bandwidth: No less than 950 MHz·km at 850 nm.</w:t>
      </w:r>
    </w:p>
    <w:p w14:paraId="50F82B97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5BAD1007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750 m at 850 nm.</w:t>
      </w:r>
    </w:p>
    <w:p w14:paraId="194CC40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8E361EC" w14:textId="0B19869D" w:rsidR="00F2687C" w:rsidRDefault="00F2687C" w:rsidP="00F2687C">
      <w:pPr>
        <w:pStyle w:val="AGTSectFormat5-SubSub"/>
      </w:pPr>
      <w:r>
        <w:lastRenderedPageBreak/>
        <w:t>IEEE 802.3ae 10 GbE Distance: Up to 150 m at 850 nm.</w:t>
      </w:r>
    </w:p>
    <w:p w14:paraId="0630606C" w14:textId="77777777" w:rsidR="00F2687C" w:rsidRDefault="00F2687C" w:rsidP="00F2687C">
      <w:pPr>
        <w:pStyle w:val="AGTSectFormat5-SubSub"/>
      </w:pPr>
      <w:r>
        <w:t>OFL Bandwidth:</w:t>
      </w:r>
    </w:p>
    <w:p w14:paraId="08EFBFDE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700 MHz·km at 850 nm.</w:t>
      </w:r>
    </w:p>
    <w:p w14:paraId="70A056B3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522B13ED" w14:textId="77777777" w:rsidR="00F2687C" w:rsidRDefault="00F2687C" w:rsidP="00F2687C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3BC8B8ED" w14:textId="006C3F2B" w:rsidR="00200024" w:rsidRDefault="00200024" w:rsidP="001D2171">
      <w:pPr>
        <w:pStyle w:val="AGTSectFormat3-Paragraph"/>
      </w:pPr>
      <w:r>
        <w:t xml:space="preserve">Multimode </w:t>
      </w:r>
      <w:r w:rsidRPr="00200024">
        <w:t>Laser-optimized 50/125 μm Fiber – 300 (OM3)</w:t>
      </w:r>
      <w:r w:rsidR="00D045AA">
        <w:t>.</w:t>
      </w:r>
    </w:p>
    <w:p w14:paraId="6243821B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2E33081" w14:textId="1FCE1767" w:rsidR="00E368C7" w:rsidRDefault="00E368C7" w:rsidP="00E368C7">
      <w:pPr>
        <w:pStyle w:val="AGTSectFormat5-SubSub"/>
      </w:pPr>
      <w:r>
        <w:t>TIA/EIA-492AAA</w:t>
      </w:r>
      <w:r w:rsidR="00F2687C">
        <w:t>C</w:t>
      </w:r>
      <w:r>
        <w:t>.</w:t>
      </w:r>
    </w:p>
    <w:p w14:paraId="70C8B7E0" w14:textId="77777777" w:rsidR="00E368C7" w:rsidRDefault="00E368C7" w:rsidP="00E368C7">
      <w:pPr>
        <w:pStyle w:val="AGTSectFormat5-SubSub"/>
      </w:pPr>
      <w:r>
        <w:t>IEC 60793-2-10.</w:t>
      </w:r>
    </w:p>
    <w:p w14:paraId="5F43059B" w14:textId="77777777" w:rsidR="00E368C7" w:rsidRDefault="00E368C7" w:rsidP="00E368C7">
      <w:pPr>
        <w:pStyle w:val="AGTSectFormat4-SubPara"/>
      </w:pPr>
      <w:r>
        <w:t>Geometry Requirements:</w:t>
      </w:r>
    </w:p>
    <w:p w14:paraId="0D0DA6F9" w14:textId="77777777" w:rsidR="00F2687C" w:rsidRDefault="00F2687C" w:rsidP="00F2687C">
      <w:pPr>
        <w:pStyle w:val="AGTSectFormat5-SubSub"/>
      </w:pPr>
      <w:r>
        <w:t>Core:</w:t>
      </w:r>
    </w:p>
    <w:p w14:paraId="5FCB68B6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197CE82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67E41349" w14:textId="77777777" w:rsidR="00F2687C" w:rsidRDefault="00F2687C" w:rsidP="00F2687C">
      <w:pPr>
        <w:pStyle w:val="AGTSectFormat5-SubSub"/>
      </w:pPr>
      <w:r>
        <w:t>Cladding:</w:t>
      </w:r>
    </w:p>
    <w:p w14:paraId="33C4CAE9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A91BFF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Non-Circularity: No more than 1 percent.</w:t>
      </w:r>
    </w:p>
    <w:p w14:paraId="35A3C6D3" w14:textId="77777777" w:rsidR="00F2687C" w:rsidRDefault="00F2687C" w:rsidP="00F2687C">
      <w:pPr>
        <w:pStyle w:val="AGTSectFormat5-SubSub"/>
      </w:pPr>
      <w:r>
        <w:t>Core-to-Cladding Concentricity: No more than 1.5 µm.</w:t>
      </w:r>
    </w:p>
    <w:p w14:paraId="670F678A" w14:textId="77777777" w:rsidR="00F2687C" w:rsidRDefault="00F2687C" w:rsidP="00F2687C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503FFA2" w14:textId="77777777" w:rsidR="00F2687C" w:rsidRDefault="00F2687C" w:rsidP="00F2687C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620432FE" w14:textId="77777777" w:rsidR="00E368C7" w:rsidRDefault="00E368C7" w:rsidP="00E368C7">
      <w:pPr>
        <w:pStyle w:val="AGTSectFormat4-SubPara"/>
      </w:pPr>
      <w:r>
        <w:t>Optical Requirements:</w:t>
      </w:r>
    </w:p>
    <w:p w14:paraId="69F500C5" w14:textId="77777777" w:rsidR="00F2687C" w:rsidRDefault="00F2687C" w:rsidP="00F2687C">
      <w:pPr>
        <w:pStyle w:val="AGTSectFormat5-SubSub"/>
      </w:pPr>
      <w:r>
        <w:t>Cabled Fiber Attenuation:</w:t>
      </w:r>
    </w:p>
    <w:p w14:paraId="772B79ED" w14:textId="57B944FF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9A74EB">
        <w:t>2</w:t>
      </w:r>
      <w:r>
        <w:t>.</w:t>
      </w:r>
      <w:r w:rsidR="009A74EB">
        <w:t>8</w:t>
      </w:r>
      <w:r>
        <w:t xml:space="preserve"> dB/km at 850 nm.</w:t>
      </w:r>
    </w:p>
    <w:p w14:paraId="59F17CAC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048AAD4" w14:textId="77777777" w:rsidR="00F2687C" w:rsidRDefault="00F2687C" w:rsidP="00F2687C">
      <w:pPr>
        <w:pStyle w:val="AGTSectFormat5-SubSub"/>
      </w:pPr>
      <w:r>
        <w:t>Point Discontinuity: No more than 0.2 dB at 850 nm and 1300 nm.</w:t>
      </w:r>
    </w:p>
    <w:p w14:paraId="1ECE406A" w14:textId="2FFCE2B3" w:rsidR="00F2687C" w:rsidRDefault="00F2687C" w:rsidP="00F2687C">
      <w:pPr>
        <w:pStyle w:val="AGTSectFormat5-SubSub"/>
      </w:pPr>
      <w:r>
        <w:t xml:space="preserve">Cabled Effective Modal Bandwidth: No less than </w:t>
      </w:r>
      <w:r w:rsidR="009A74EB">
        <w:t>200</w:t>
      </w:r>
      <w:r>
        <w:t>0 MHz·km at 850 nm.</w:t>
      </w:r>
    </w:p>
    <w:p w14:paraId="6989DB3A" w14:textId="77777777" w:rsidR="00F2687C" w:rsidRDefault="00F2687C" w:rsidP="00F2687C">
      <w:pPr>
        <w:pStyle w:val="AGTSectFormat5-SubSub"/>
      </w:pPr>
      <w:r>
        <w:t xml:space="preserve">IEEE 802.3z GbE Distance: </w:t>
      </w:r>
    </w:p>
    <w:p w14:paraId="68AC2D2A" w14:textId="7A8D8BA5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Up to </w:t>
      </w:r>
      <w:r w:rsidR="009A74EB">
        <w:t>100</w:t>
      </w:r>
      <w:r>
        <w:t>0 m at 850 nm.</w:t>
      </w:r>
    </w:p>
    <w:p w14:paraId="304D9015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6C6F4942" w14:textId="7410A66E" w:rsidR="00F2687C" w:rsidRDefault="00F2687C" w:rsidP="00886875">
      <w:pPr>
        <w:pStyle w:val="AGTSectFormat5-SubSub"/>
      </w:pPr>
      <w:r>
        <w:t xml:space="preserve">IEEE 802.3ae 10 GbE Distance: Up to </w:t>
      </w:r>
      <w:r w:rsidR="009A74EB">
        <w:t>30</w:t>
      </w:r>
      <w:r>
        <w:t>0 m at 850 nm.</w:t>
      </w:r>
    </w:p>
    <w:p w14:paraId="045A6AC2" w14:textId="77777777" w:rsidR="00F2687C" w:rsidRDefault="00F2687C" w:rsidP="00F2687C">
      <w:pPr>
        <w:pStyle w:val="AGTSectFormat5-SubSub"/>
      </w:pPr>
      <w:r>
        <w:t>OFL Bandwidth:</w:t>
      </w:r>
    </w:p>
    <w:p w14:paraId="1BBE38AB" w14:textId="5C6339C0" w:rsidR="00F2687C" w:rsidRDefault="00F2687C" w:rsidP="00F2687C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886875">
        <w:t>15</w:t>
      </w:r>
      <w:r>
        <w:t>00 MHz·km at 850 nm.</w:t>
      </w:r>
    </w:p>
    <w:p w14:paraId="6B90C7B1" w14:textId="77777777" w:rsidR="00F2687C" w:rsidRDefault="00F2687C" w:rsidP="00F2687C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C49CDC2" w14:textId="77777777" w:rsidR="00F2687C" w:rsidRDefault="00F2687C" w:rsidP="00F2687C">
      <w:pPr>
        <w:pStyle w:val="AGTSectFormat5-SubSub"/>
      </w:pPr>
      <w:r>
        <w:t>Numerical Aperture: 0.200±0.015.</w:t>
      </w:r>
    </w:p>
    <w:p w14:paraId="5F7A4E93" w14:textId="7B68D97B" w:rsidR="00200024" w:rsidRDefault="00200024" w:rsidP="001D2171">
      <w:pPr>
        <w:pStyle w:val="AGTSectFormat3-Paragraph"/>
      </w:pPr>
      <w:r w:rsidRPr="00200024">
        <w:t>Multimode Laser-optimized 50/125 μm Fiber – 550 (OM4)</w:t>
      </w:r>
      <w:r w:rsidR="00D045AA">
        <w:t>.</w:t>
      </w:r>
    </w:p>
    <w:p w14:paraId="5C557174" w14:textId="77777777" w:rsidR="00E368C7" w:rsidRDefault="00E368C7" w:rsidP="00E368C7">
      <w:pPr>
        <w:pStyle w:val="AGTSectFormat4-SubPara"/>
        <w:numPr>
          <w:ilvl w:val="3"/>
          <w:numId w:val="6"/>
        </w:numPr>
      </w:pPr>
      <w:r>
        <w:t>Specifications:</w:t>
      </w:r>
    </w:p>
    <w:p w14:paraId="54EE660D" w14:textId="50B52D6F" w:rsidR="00E368C7" w:rsidRDefault="00E368C7" w:rsidP="00E368C7">
      <w:pPr>
        <w:pStyle w:val="AGTSectFormat5-SubSub"/>
      </w:pPr>
      <w:r>
        <w:t>TIA/EIA-492AAA</w:t>
      </w:r>
      <w:r w:rsidR="00886875">
        <w:t>D</w:t>
      </w:r>
      <w:r>
        <w:t>.</w:t>
      </w:r>
    </w:p>
    <w:p w14:paraId="4E727AF4" w14:textId="77777777" w:rsidR="00886875" w:rsidRDefault="00886875" w:rsidP="00886875">
      <w:pPr>
        <w:pStyle w:val="AGTSectFormat4-SubPara"/>
      </w:pPr>
      <w:r>
        <w:t>Geometry Requirements:</w:t>
      </w:r>
    </w:p>
    <w:p w14:paraId="18E3AF85" w14:textId="77777777" w:rsidR="00886875" w:rsidRDefault="00886875" w:rsidP="00886875">
      <w:pPr>
        <w:pStyle w:val="AGTSectFormat5-SubSub"/>
      </w:pPr>
      <w:r>
        <w:t>Core:</w:t>
      </w:r>
    </w:p>
    <w:p w14:paraId="71D142BA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03F9C95E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Non-Circularity: No more than 5 percent.</w:t>
      </w:r>
    </w:p>
    <w:p w14:paraId="20AECEED" w14:textId="77777777" w:rsidR="00886875" w:rsidRDefault="00886875" w:rsidP="00886875">
      <w:pPr>
        <w:pStyle w:val="AGTSectFormat5-SubSub"/>
      </w:pPr>
      <w:r>
        <w:t>Cladding:</w:t>
      </w:r>
    </w:p>
    <w:p w14:paraId="6D452147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01A901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lastRenderedPageBreak/>
        <w:t>Non-Circularity: No more than 1 percent.</w:t>
      </w:r>
    </w:p>
    <w:p w14:paraId="6615859C" w14:textId="77777777" w:rsidR="00886875" w:rsidRDefault="00886875" w:rsidP="00886875">
      <w:pPr>
        <w:pStyle w:val="AGTSectFormat5-SubSub"/>
      </w:pPr>
      <w:r>
        <w:t>Core-to-Cladding Concentricity: No more than 1.5 µm.</w:t>
      </w:r>
    </w:p>
    <w:p w14:paraId="62B39CAB" w14:textId="77777777" w:rsidR="00886875" w:rsidRDefault="00886875" w:rsidP="00886875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1F8E34A6" w14:textId="77777777" w:rsidR="00886875" w:rsidRDefault="00886875" w:rsidP="00886875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D8686B1" w14:textId="77777777" w:rsidR="00886875" w:rsidRDefault="00886875" w:rsidP="00886875">
      <w:pPr>
        <w:pStyle w:val="AGTSectFormat4-SubPara"/>
      </w:pPr>
      <w:r>
        <w:t>Optical Requirements:</w:t>
      </w:r>
    </w:p>
    <w:p w14:paraId="1CEA0B98" w14:textId="77777777" w:rsidR="00886875" w:rsidRDefault="00886875" w:rsidP="00886875">
      <w:pPr>
        <w:pStyle w:val="AGTSectFormat5-SubSub"/>
      </w:pPr>
      <w:r>
        <w:t>Cabled Fiber Attenuation:</w:t>
      </w:r>
    </w:p>
    <w:p w14:paraId="59CB9125" w14:textId="372B4FCC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more than </w:t>
      </w:r>
      <w:r w:rsidR="00ED0034">
        <w:t>2</w:t>
      </w:r>
      <w:r>
        <w:t>.</w:t>
      </w:r>
      <w:r w:rsidR="00ED0034">
        <w:t>8</w:t>
      </w:r>
      <w:r>
        <w:t xml:space="preserve"> dB/km at 850 nm.</w:t>
      </w:r>
    </w:p>
    <w:p w14:paraId="718C2ADB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more than 1.0 dB/km at 1300 nm.</w:t>
      </w:r>
    </w:p>
    <w:p w14:paraId="2954FB69" w14:textId="77777777" w:rsidR="00886875" w:rsidRDefault="00886875" w:rsidP="00886875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3C3DBBB1" w14:textId="380F01FE" w:rsidR="00886875" w:rsidRDefault="00886875" w:rsidP="00886875">
      <w:pPr>
        <w:pStyle w:val="AGTSectFormat5-SubSub"/>
      </w:pPr>
      <w:r>
        <w:t xml:space="preserve">Cabled Effective Modal Bandwidth: No less than </w:t>
      </w:r>
      <w:r w:rsidR="00ED0034">
        <w:t>4700</w:t>
      </w:r>
      <w:r>
        <w:t xml:space="preserve"> MHz·km at 850 nm.</w:t>
      </w:r>
    </w:p>
    <w:p w14:paraId="27565942" w14:textId="77777777" w:rsidR="00886875" w:rsidRDefault="00886875" w:rsidP="00886875">
      <w:pPr>
        <w:pStyle w:val="AGTSectFormat5-SubSub"/>
      </w:pPr>
      <w:r>
        <w:t xml:space="preserve">IEEE 802.3z GbE Distance: </w:t>
      </w:r>
    </w:p>
    <w:p w14:paraId="36AAF84B" w14:textId="0538BF18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Up to </w:t>
      </w:r>
      <w:r w:rsidR="00ED0034">
        <w:t>110</w:t>
      </w:r>
      <w:r>
        <w:t>0 m at 850 nm.</w:t>
      </w:r>
    </w:p>
    <w:p w14:paraId="58041B61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Up to 600 m at 1300 nm.</w:t>
      </w:r>
    </w:p>
    <w:p w14:paraId="309B32AE" w14:textId="5AB66463" w:rsidR="00886875" w:rsidRDefault="00886875" w:rsidP="00886875">
      <w:pPr>
        <w:pStyle w:val="AGTSectFormat5-SubSub"/>
      </w:pPr>
      <w:r>
        <w:t xml:space="preserve">IEEE 802.3ae 10 GbE Distance: Up to </w:t>
      </w:r>
      <w:r w:rsidR="00ED0034">
        <w:t>5</w:t>
      </w:r>
      <w:r>
        <w:t>50 m at 850 nm.</w:t>
      </w:r>
    </w:p>
    <w:p w14:paraId="4CF3F9E7" w14:textId="77777777" w:rsidR="00886875" w:rsidRDefault="00886875" w:rsidP="00886875">
      <w:pPr>
        <w:pStyle w:val="AGTSectFormat5-SubSub"/>
      </w:pPr>
      <w:r>
        <w:t>OFL Bandwidth:</w:t>
      </w:r>
    </w:p>
    <w:p w14:paraId="46C6F1B4" w14:textId="775A2FDE" w:rsidR="00886875" w:rsidRDefault="00886875" w:rsidP="00886875">
      <w:pPr>
        <w:pStyle w:val="AGTSectFormat5-SubSub"/>
        <w:numPr>
          <w:ilvl w:val="5"/>
          <w:numId w:val="2"/>
        </w:numPr>
      </w:pPr>
      <w:r>
        <w:t xml:space="preserve">No less than </w:t>
      </w:r>
      <w:r w:rsidR="00ED0034">
        <w:t>35</w:t>
      </w:r>
      <w:r>
        <w:t>00 MHz·km at 850 nm.</w:t>
      </w:r>
    </w:p>
    <w:p w14:paraId="5933579D" w14:textId="77777777" w:rsidR="00886875" w:rsidRDefault="00886875" w:rsidP="00886875">
      <w:pPr>
        <w:pStyle w:val="AGTSectFormat5-SubSub"/>
        <w:numPr>
          <w:ilvl w:val="5"/>
          <w:numId w:val="2"/>
        </w:numPr>
      </w:pPr>
      <w:r>
        <w:t>No less than 500 MHz·km at 1300 nm.</w:t>
      </w:r>
    </w:p>
    <w:p w14:paraId="21B4F7FB" w14:textId="77777777" w:rsidR="00886875" w:rsidRDefault="00886875" w:rsidP="00886875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60CF0572" w14:textId="4956DC39" w:rsidR="00200024" w:rsidRDefault="00200024" w:rsidP="001D2171">
      <w:pPr>
        <w:pStyle w:val="AGTSectFormat3-Paragraph"/>
      </w:pPr>
      <w:r w:rsidRPr="00200024">
        <w:t>Multimode Laser-optimized 50/125 μm Fiber – 600 (OM4)</w:t>
      </w:r>
      <w:r w:rsidR="00D045AA">
        <w:t>.</w:t>
      </w:r>
    </w:p>
    <w:p w14:paraId="0DA8FF5C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Specifications:</w:t>
      </w:r>
    </w:p>
    <w:p w14:paraId="275933D5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TIA/EIA-492AAAD.</w:t>
      </w:r>
    </w:p>
    <w:p w14:paraId="242629D4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Geometry Requirements:</w:t>
      </w:r>
    </w:p>
    <w:p w14:paraId="671F6D60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Core:</w:t>
      </w:r>
    </w:p>
    <w:p w14:paraId="3BB3E107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50.0±2.5 µm.</w:t>
      </w:r>
    </w:p>
    <w:p w14:paraId="7ECCAB9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5 percent.</w:t>
      </w:r>
    </w:p>
    <w:p w14:paraId="0CE0EA0D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Cladding:</w:t>
      </w:r>
    </w:p>
    <w:p w14:paraId="2B7FAEC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125±1 µm.</w:t>
      </w:r>
    </w:p>
    <w:p w14:paraId="5C6172D1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1 percent.</w:t>
      </w:r>
    </w:p>
    <w:p w14:paraId="217EAA4C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357EE7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F632DCF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AE11FFD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Optical Requirements:</w:t>
      </w:r>
    </w:p>
    <w:p w14:paraId="7994F2D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Cabled Fiber Attenuation:</w:t>
      </w:r>
    </w:p>
    <w:p w14:paraId="623427D2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2.8 dB/km at 850 nm.</w:t>
      </w:r>
    </w:p>
    <w:p w14:paraId="05E892B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1.0 dB/km at 1300 nm.</w:t>
      </w:r>
    </w:p>
    <w:p w14:paraId="4651076A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D96494C" w14:textId="25DB31C4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Cabled Effective Modal Bandwidth: No less than </w:t>
      </w:r>
      <w:r>
        <w:rPr>
          <w:rFonts w:ascii="Segoe UI" w:hAnsi="Segoe UI" w:cs="Segoe UI"/>
          <w:sz w:val="22"/>
          <w:szCs w:val="22"/>
        </w:rPr>
        <w:t>535</w:t>
      </w:r>
      <w:r w:rsidRPr="00ED0034">
        <w:rPr>
          <w:rFonts w:ascii="Segoe UI" w:hAnsi="Segoe UI" w:cs="Segoe UI"/>
          <w:sz w:val="22"/>
          <w:szCs w:val="22"/>
        </w:rPr>
        <w:t>0 MHz·km at 850 nm.</w:t>
      </w:r>
    </w:p>
    <w:p w14:paraId="7986AFA3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3F0D07E9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1100 m at 850 nm.</w:t>
      </w:r>
    </w:p>
    <w:p w14:paraId="71F54DA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600 m at 1300 nm.</w:t>
      </w:r>
    </w:p>
    <w:p w14:paraId="6AB21CD2" w14:textId="740EA0B5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802.3ae 10 GbE Distance: Up to </w:t>
      </w:r>
      <w:r>
        <w:rPr>
          <w:rFonts w:ascii="Segoe UI" w:hAnsi="Segoe UI" w:cs="Segoe UI"/>
          <w:sz w:val="22"/>
          <w:szCs w:val="22"/>
        </w:rPr>
        <w:t>60</w:t>
      </w:r>
      <w:r w:rsidRPr="00ED0034">
        <w:rPr>
          <w:rFonts w:ascii="Segoe UI" w:hAnsi="Segoe UI" w:cs="Segoe UI"/>
          <w:sz w:val="22"/>
          <w:szCs w:val="22"/>
        </w:rPr>
        <w:t>0 m at 850 nm.</w:t>
      </w:r>
    </w:p>
    <w:p w14:paraId="4E089402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OFL Bandwidth:</w:t>
      </w:r>
    </w:p>
    <w:p w14:paraId="3A22E3E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3500 MHz·km at 850 nm.</w:t>
      </w:r>
    </w:p>
    <w:p w14:paraId="678DB9D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lastRenderedPageBreak/>
        <w:t>No less than 500 MHz·km at 1300 nm.</w:t>
      </w:r>
    </w:p>
    <w:p w14:paraId="431FF574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Numerical Aperture: 0.200±0.015.</w:t>
      </w:r>
    </w:p>
    <w:p w14:paraId="41E5A4A8" w14:textId="336C4F5B" w:rsidR="00EC15A3" w:rsidRDefault="00EC15A3" w:rsidP="001D2171">
      <w:pPr>
        <w:pStyle w:val="AGTSectFormat2-Article"/>
      </w:pPr>
      <w:r>
        <w:t>Indoor Tight Buffered</w:t>
      </w:r>
      <w:r w:rsidRPr="005638F1">
        <w:t xml:space="preserve"> </w:t>
      </w:r>
      <w:r>
        <w:t>Optical Fiber</w:t>
      </w:r>
      <w:r w:rsidRPr="005638F1">
        <w:t xml:space="preserve"> </w:t>
      </w:r>
      <w:r>
        <w:t>Cables</w:t>
      </w:r>
    </w:p>
    <w:p w14:paraId="09ABD3DC" w14:textId="4F9FA504" w:rsidR="00200024" w:rsidRPr="00E63773" w:rsidRDefault="00200024" w:rsidP="00B75803">
      <w:pPr>
        <w:pStyle w:val="AGTGuides"/>
        <w:spacing w:after="0"/>
      </w:pPr>
      <w:r>
        <w:t>Specifier Notes – For more information about tight buffer</w:t>
      </w:r>
      <w:r w:rsidRPr="005638F1">
        <w:t xml:space="preserve"> </w:t>
      </w:r>
      <w:r>
        <w:t xml:space="preserve">fiber optic cables in this article see: </w:t>
      </w:r>
      <w:r w:rsidRPr="00E63773">
        <w:t>https://www.corning.com/catalog/coc/documents/generic-specifications/PGS</w:t>
      </w:r>
      <w:r>
        <w:t>049</w:t>
      </w:r>
      <w:r w:rsidRPr="00E63773">
        <w:t>.pdf</w:t>
      </w:r>
    </w:p>
    <w:p w14:paraId="1FEB4BE2" w14:textId="77777777" w:rsidR="00200024" w:rsidRDefault="00200024" w:rsidP="001D2171">
      <w:pPr>
        <w:pStyle w:val="AGTSectFormat3-Paragraph"/>
        <w:numPr>
          <w:ilvl w:val="2"/>
          <w:numId w:val="5"/>
        </w:numPr>
      </w:pPr>
      <w:r>
        <w:t>General Requirements: Provide fiber optic cables that meet the following requirements when tested in accordance with the testing requirements in this section.</w:t>
      </w:r>
    </w:p>
    <w:p w14:paraId="20CACFFB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Attenuation: Fiber optic cables shall not exceed the following change in attenuation:</w:t>
      </w:r>
    </w:p>
    <w:p w14:paraId="1F999079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Single mode: 0.4 dB at 1550 nm.</w:t>
      </w:r>
    </w:p>
    <w:p w14:paraId="614845F3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Multimode: 0.6 dB at 1300 nm.</w:t>
      </w:r>
    </w:p>
    <w:p w14:paraId="2CB06CDF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Jacket shall not crack, split, or tear.</w:t>
      </w:r>
    </w:p>
    <w:p w14:paraId="074D6894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No mechanical damage to fibers.</w:t>
      </w:r>
    </w:p>
    <w:p w14:paraId="3FB1A6C5" w14:textId="77777777" w:rsidR="00200024" w:rsidRDefault="00200024" w:rsidP="001D2171">
      <w:pPr>
        <w:pStyle w:val="AGTSectFormat3-Paragraph"/>
        <w:numPr>
          <w:ilvl w:val="2"/>
          <w:numId w:val="5"/>
        </w:numPr>
      </w:pPr>
      <w:r>
        <w:t>Testing Requirements:</w:t>
      </w:r>
    </w:p>
    <w:p w14:paraId="1D57A577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Temperature Cycling for Tight Buffered and Hybrid Fiber Optic Cables: FOTP-3.</w:t>
      </w:r>
    </w:p>
    <w:p w14:paraId="46738E29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Storage: -40 °C to 70 °C (-40 °F to 158 °F).</w:t>
      </w:r>
    </w:p>
    <w:p w14:paraId="5A21A31E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Installation: -10 °C to 60 °C (14 °F to 140 °F).</w:t>
      </w:r>
    </w:p>
    <w:p w14:paraId="577BA923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Operation: -20 °C to 70 °C (-4 °F to 158 °F).</w:t>
      </w:r>
    </w:p>
    <w:p w14:paraId="3E148B7E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Crush Resistance: FOTP-41.</w:t>
      </w:r>
    </w:p>
    <w:p w14:paraId="35382A34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Force: 100 N/cm (57 lbf/in).</w:t>
      </w:r>
    </w:p>
    <w:p w14:paraId="46B7E707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Cyclic Flexing: FOTP-104.</w:t>
      </w:r>
    </w:p>
    <w:p w14:paraId="1826E517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Bending: FOTP-37.</w:t>
      </w:r>
    </w:p>
    <w:p w14:paraId="272F6C43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Impact Resistance: FOTP-25.</w:t>
      </w:r>
    </w:p>
    <w:p w14:paraId="61591610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Impact Energy: 2.94 N</w:t>
      </w:r>
      <w:r w:rsidRPr="001A5C34">
        <w:rPr>
          <w:rFonts w:ascii="Cambria Math" w:hAnsi="Cambria Math" w:cs="Cambria Math"/>
        </w:rPr>
        <w:t>⋅</w:t>
      </w:r>
      <w:r>
        <w:t>m (26.38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31B047D8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Twisting: FOTP-85.</w:t>
      </w:r>
    </w:p>
    <w:p w14:paraId="52C0EFC0" w14:textId="77777777" w:rsidR="00200024" w:rsidRDefault="00200024" w:rsidP="001A5C34">
      <w:pPr>
        <w:pStyle w:val="AGTSectFormat4-SubPara"/>
        <w:numPr>
          <w:ilvl w:val="3"/>
          <w:numId w:val="5"/>
        </w:numPr>
      </w:pPr>
      <w:r>
        <w:t>Tensile and Fiber Strain: FOTP-33.</w:t>
      </w:r>
    </w:p>
    <w:p w14:paraId="4EBA8120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Cables under 12 feet (3.7 m):  660 N (148 lbf).</w:t>
      </w:r>
    </w:p>
    <w:p w14:paraId="63F88370" w14:textId="77777777" w:rsidR="00200024" w:rsidRDefault="00200024" w:rsidP="001A5C34">
      <w:pPr>
        <w:pStyle w:val="AGTSectFormat5-SubSub"/>
        <w:numPr>
          <w:ilvl w:val="4"/>
          <w:numId w:val="5"/>
        </w:numPr>
      </w:pPr>
      <w:r>
        <w:t>Cables over 12 feet (3.7 m): 1320 N (297 lbf).</w:t>
      </w:r>
    </w:p>
    <w:p w14:paraId="2D5D57AA" w14:textId="43E10D98" w:rsidR="005546D5" w:rsidRDefault="005546D5" w:rsidP="001D2171">
      <w:pPr>
        <w:pStyle w:val="AGTSectFormat3-Paragraph"/>
      </w:pPr>
      <w:r>
        <w:t>Indoor Tight-Buffered 2- to 24-Fibers Riser Cables.</w:t>
      </w:r>
    </w:p>
    <w:p w14:paraId="70F8D737" w14:textId="77777777" w:rsidR="005546D5" w:rsidRDefault="005546D5" w:rsidP="00B75803">
      <w:pPr>
        <w:pStyle w:val="AGTGuides"/>
        <w:spacing w:after="0"/>
      </w:pPr>
      <w:bookmarkStart w:id="6" w:name="_Hlk45718612"/>
      <w:r>
        <w:t>[Specifier Notes] – Retain the following paragraph i</w:t>
      </w:r>
      <w:bookmarkEnd w:id="6"/>
      <w:r>
        <w:t>f this document is a PROPRIETARY Specification, with Corning Optical products listed as the Basis of Design. Delete if not required.</w:t>
      </w:r>
    </w:p>
    <w:p w14:paraId="15655D9B" w14:textId="5027F0BB" w:rsidR="005546D5" w:rsidRDefault="005546D5" w:rsidP="001A5C34">
      <w:pPr>
        <w:pStyle w:val="AGTSectFormat4-SubPara"/>
      </w:pPr>
      <w:r>
        <w:t xml:space="preserve">Basis of Design Product: MIC Tight Buffered, </w:t>
      </w:r>
      <w:r w:rsidR="00243660">
        <w:t>Riser</w:t>
      </w:r>
      <w:r>
        <w:t>, by Corning Optical.</w:t>
      </w:r>
    </w:p>
    <w:p w14:paraId="6CC4CA43" w14:textId="77777777" w:rsidR="005546D5" w:rsidRDefault="005546D5" w:rsidP="001A5C34">
      <w:pPr>
        <w:pStyle w:val="AGTSectFormat4-SubPara"/>
      </w:pPr>
      <w:r>
        <w:t>Riser Flame and Smoke: Provide cable in compliance with UL 1666.</w:t>
      </w:r>
    </w:p>
    <w:p w14:paraId="54906D11" w14:textId="77777777" w:rsidR="005546D5" w:rsidRDefault="005546D5" w:rsidP="001A5C34">
      <w:pPr>
        <w:pStyle w:val="AGTSectFormat4-SubPara"/>
      </w:pPr>
      <w:r>
        <w:t>Color: Cable jacket available in up to 12 colors.</w:t>
      </w:r>
    </w:p>
    <w:p w14:paraId="37F6E0EA" w14:textId="6B2EEED7" w:rsidR="005546D5" w:rsidRDefault="005546D5" w:rsidP="001A5C34">
      <w:pPr>
        <w:pStyle w:val="AGTSectFormat4-SubPara"/>
      </w:pPr>
      <w:r>
        <w:t>Physical Performance: Provide cable with buffered fibers surrounded by dielectric strength elements, with a flame-retardant jacket in compliance with NEC 770.</w:t>
      </w:r>
    </w:p>
    <w:p w14:paraId="6EBF8ECD" w14:textId="1AA09B1D" w:rsidR="00B75803" w:rsidRDefault="00B75803" w:rsidP="00B75803">
      <w:pPr>
        <w:pStyle w:val="AGTGuides"/>
        <w:spacing w:after="0"/>
      </w:pPr>
      <w:r>
        <w:t>[Specifier Notes] – Retain one of the following seven paragraphs to meet project requirements.</w:t>
      </w:r>
    </w:p>
    <w:p w14:paraId="79E89380" w14:textId="012B21E2" w:rsidR="00D1677F" w:rsidRPr="00D1677F" w:rsidRDefault="00D1677F" w:rsidP="00D1677F">
      <w:pPr>
        <w:pStyle w:val="AGTSectFormat5-SubSub"/>
      </w:pPr>
      <w:r w:rsidRPr="00D1677F">
        <w:t>Fiber Count: Two (2) single-layer fibers.</w:t>
      </w:r>
    </w:p>
    <w:p w14:paraId="6A6F9866" w14:textId="77777777" w:rsidR="00D1677F" w:rsidRPr="00D1677F" w:rsidRDefault="00D1677F" w:rsidP="00D1677F">
      <w:pPr>
        <w:pStyle w:val="AGTSectFormat5-SubSub"/>
      </w:pPr>
      <w:r w:rsidRPr="00D1677F">
        <w:t>Fiber Count: Four (4) single-layer fibers.</w:t>
      </w:r>
    </w:p>
    <w:p w14:paraId="5636677B" w14:textId="77777777" w:rsidR="00D1677F" w:rsidRPr="00D1677F" w:rsidRDefault="00D1677F" w:rsidP="00D1677F">
      <w:pPr>
        <w:pStyle w:val="AGTSectFormat5-SubSub"/>
      </w:pPr>
      <w:r w:rsidRPr="00D1677F">
        <w:t>Fiber Count: Six (6) single-layer fibers.</w:t>
      </w:r>
    </w:p>
    <w:p w14:paraId="002CBF24" w14:textId="77777777" w:rsidR="00D1677F" w:rsidRPr="00D1677F" w:rsidRDefault="00D1677F" w:rsidP="00D1677F">
      <w:pPr>
        <w:pStyle w:val="AGTSectFormat5-SubSub"/>
      </w:pPr>
      <w:r w:rsidRPr="00D1677F">
        <w:t>Fiber Count: Eight (8) single-layer fibers.</w:t>
      </w:r>
    </w:p>
    <w:p w14:paraId="4FAD794E" w14:textId="77777777" w:rsidR="00D1677F" w:rsidRPr="00D1677F" w:rsidRDefault="00D1677F" w:rsidP="00D1677F">
      <w:pPr>
        <w:pStyle w:val="AGTSectFormat5-SubSub"/>
      </w:pPr>
      <w:r w:rsidRPr="00D1677F">
        <w:t>Fiber Count: Twelve (12) dual-layer fibers.</w:t>
      </w:r>
    </w:p>
    <w:p w14:paraId="4D138C23" w14:textId="77777777" w:rsidR="00D1677F" w:rsidRPr="00D1677F" w:rsidRDefault="00D1677F" w:rsidP="00D1677F">
      <w:pPr>
        <w:pStyle w:val="AGTSectFormat5-SubSub"/>
      </w:pPr>
      <w:r w:rsidRPr="00D1677F">
        <w:t>Fiber Count: Sixteen (16) dual-layer fibers.</w:t>
      </w:r>
    </w:p>
    <w:p w14:paraId="6AE79178" w14:textId="77777777" w:rsidR="00D1677F" w:rsidRPr="00D1677F" w:rsidRDefault="00D1677F" w:rsidP="00D1677F">
      <w:pPr>
        <w:pStyle w:val="AGTSectFormat5-SubSub"/>
        <w:rPr>
          <w:rFonts w:eastAsiaTheme="minorHAnsi"/>
        </w:rPr>
      </w:pPr>
      <w:r w:rsidRPr="00D1677F">
        <w:t>Fiber Count: Twenty-four (24) dual-layer fibers.</w:t>
      </w:r>
    </w:p>
    <w:p w14:paraId="7AFF7CB6" w14:textId="77777777" w:rsidR="00B75803" w:rsidRDefault="00B75803" w:rsidP="001D2171">
      <w:pPr>
        <w:pStyle w:val="AGTSectFormat3-Paragraph"/>
      </w:pPr>
      <w:r>
        <w:t>Indoor Armored Tight-Buffered 2- to 24-Fibers Riser Cables.</w:t>
      </w:r>
    </w:p>
    <w:p w14:paraId="36605983" w14:textId="77777777" w:rsidR="00B75803" w:rsidRDefault="00B75803" w:rsidP="00B75803">
      <w:pPr>
        <w:pStyle w:val="AGTGuides"/>
        <w:spacing w:after="0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2956D91F" w14:textId="77777777" w:rsidR="00B75803" w:rsidRDefault="00B75803" w:rsidP="00F2687C">
      <w:pPr>
        <w:pStyle w:val="AGTSectFormat4-SubPara"/>
      </w:pPr>
      <w:r>
        <w:t>Basis of Design Product: MIC Tight Buffered, Interlocking Armored, Riser, by Corning Optical.</w:t>
      </w:r>
    </w:p>
    <w:p w14:paraId="03D44EA3" w14:textId="77777777" w:rsidR="00B75803" w:rsidRDefault="00B75803" w:rsidP="00F2687C">
      <w:pPr>
        <w:pStyle w:val="AGTSectFormat4-SubPara"/>
      </w:pPr>
      <w:r>
        <w:t>Riser Flame and Smoke: Provide cable in compliance with UL 1666.</w:t>
      </w:r>
    </w:p>
    <w:p w14:paraId="02D96490" w14:textId="77777777" w:rsidR="00B75803" w:rsidRDefault="00B75803" w:rsidP="00F2687C">
      <w:pPr>
        <w:pStyle w:val="AGTSectFormat4-SubPara"/>
      </w:pPr>
      <w:r>
        <w:t>Core Protection: Flexible, spirally wrapped, aluminum interlocking armor.</w:t>
      </w:r>
    </w:p>
    <w:p w14:paraId="68F39544" w14:textId="77777777" w:rsidR="00B75803" w:rsidRDefault="00B75803" w:rsidP="00F2687C">
      <w:pPr>
        <w:pStyle w:val="AGTSectFormat4-SubPara"/>
      </w:pPr>
      <w:r>
        <w:t>Color: Cable jacket available in up to 12 colors.</w:t>
      </w:r>
    </w:p>
    <w:p w14:paraId="63B2514E" w14:textId="77777777" w:rsidR="00B75803" w:rsidRDefault="00B75803" w:rsidP="00F2687C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1049FB86" w14:textId="77777777" w:rsidR="00B75803" w:rsidRDefault="00B75803" w:rsidP="00B75803">
      <w:pPr>
        <w:pStyle w:val="AGTGuides"/>
        <w:spacing w:after="0"/>
      </w:pPr>
      <w:r>
        <w:t>[Specifier Notes] – Retain one of the following seven paragraphs to meet project requirements.</w:t>
      </w:r>
    </w:p>
    <w:p w14:paraId="4AE61AFE" w14:textId="77777777" w:rsidR="00B75803" w:rsidRDefault="00B75803" w:rsidP="00F2687C">
      <w:pPr>
        <w:pStyle w:val="AGTSectFormat5-SubSub"/>
      </w:pPr>
      <w:r>
        <w:t>Fiber Count: Two (2) single-layer fibers.</w:t>
      </w:r>
    </w:p>
    <w:p w14:paraId="78A64D33" w14:textId="77777777" w:rsidR="00B75803" w:rsidRDefault="00B75803" w:rsidP="00F2687C">
      <w:pPr>
        <w:pStyle w:val="AGTSectFormat5-SubSub"/>
      </w:pPr>
      <w:r>
        <w:t>Fiber Count: Four (4) single-layer fibers.</w:t>
      </w:r>
    </w:p>
    <w:p w14:paraId="1EEC8FF2" w14:textId="77777777" w:rsidR="00B75803" w:rsidRDefault="00B75803" w:rsidP="00F2687C">
      <w:pPr>
        <w:pStyle w:val="AGTSectFormat5-SubSub"/>
      </w:pPr>
      <w:r>
        <w:t>Fiber Count: Six (6) single-layer fibers.</w:t>
      </w:r>
    </w:p>
    <w:p w14:paraId="745AF879" w14:textId="77777777" w:rsidR="00B75803" w:rsidRDefault="00B75803" w:rsidP="00F2687C">
      <w:pPr>
        <w:pStyle w:val="AGTSectFormat5-SubSub"/>
      </w:pPr>
      <w:r>
        <w:t>Fiber Count: Eight (8) single-layer fibers.</w:t>
      </w:r>
    </w:p>
    <w:p w14:paraId="60FB37AF" w14:textId="77777777" w:rsidR="00B75803" w:rsidRDefault="00B75803" w:rsidP="00F2687C">
      <w:pPr>
        <w:pStyle w:val="AGTSectFormat5-SubSub"/>
      </w:pPr>
      <w:r>
        <w:t>Fiber Count: Twelve (12) dual-layer fibers.</w:t>
      </w:r>
    </w:p>
    <w:p w14:paraId="20942CFC" w14:textId="77777777" w:rsidR="00B75803" w:rsidRDefault="00B75803" w:rsidP="00F2687C">
      <w:pPr>
        <w:pStyle w:val="AGTSectFormat5-SubSub"/>
      </w:pPr>
      <w:r>
        <w:t>Fiber Count: Sixteen (16) dual-layer fibers.</w:t>
      </w:r>
    </w:p>
    <w:p w14:paraId="6F8E956A" w14:textId="77777777" w:rsidR="00B75803" w:rsidRDefault="00B75803" w:rsidP="00F2687C">
      <w:pPr>
        <w:pStyle w:val="AGTSectFormat5-SubSub"/>
      </w:pPr>
      <w:r>
        <w:t>Fiber Count: Twenty-four (24) dual-layer fibers.</w:t>
      </w:r>
    </w:p>
    <w:p w14:paraId="45496B18" w14:textId="77777777" w:rsidR="00B75803" w:rsidRDefault="00B75803" w:rsidP="001D2171">
      <w:pPr>
        <w:pStyle w:val="AGTSectFormat3-Paragraph"/>
      </w:pPr>
      <w:r>
        <w:t>Indoor Tight-Buffered 2- to 24-Fibers Plenum Cables.</w:t>
      </w:r>
    </w:p>
    <w:p w14:paraId="2C9E6321" w14:textId="77777777" w:rsidR="00B75803" w:rsidRDefault="00B75803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34DBE41" w14:textId="77777777" w:rsidR="00B75803" w:rsidRDefault="00B75803" w:rsidP="00B75803">
      <w:pPr>
        <w:pStyle w:val="AGTSectFormat4-SubPara"/>
      </w:pPr>
      <w:r>
        <w:t>Basis of Design Product: MIC Tight Buffered, Plenum, by Corning Optical.</w:t>
      </w:r>
    </w:p>
    <w:p w14:paraId="6888B893" w14:textId="77777777" w:rsidR="00B75803" w:rsidRDefault="00B75803" w:rsidP="00B75803">
      <w:pPr>
        <w:pStyle w:val="AGTSectFormat4-SubPara"/>
      </w:pPr>
      <w:r>
        <w:t>Plenum Flame and Smoke: Provide cable in compliance with NFPA 262.</w:t>
      </w:r>
    </w:p>
    <w:p w14:paraId="601DCDFF" w14:textId="77777777" w:rsidR="00B75803" w:rsidRDefault="00B75803" w:rsidP="00B75803">
      <w:pPr>
        <w:pStyle w:val="AGTSectFormat4-SubPara"/>
      </w:pPr>
      <w:r>
        <w:t>Color: Cable jacket available in up to 12 colors.</w:t>
      </w:r>
    </w:p>
    <w:p w14:paraId="72748D5F" w14:textId="77777777" w:rsidR="00B75803" w:rsidRDefault="00B75803" w:rsidP="00B75803">
      <w:pPr>
        <w:pStyle w:val="AGTSectFormat4-SubPara"/>
      </w:pPr>
      <w:r>
        <w:t>Physical Performance: Provide cable with buffered fibers surrounded by dielectric strength elements, with a flame-retardant jacket in compliance with NEC 770.</w:t>
      </w:r>
    </w:p>
    <w:p w14:paraId="0142F2E3" w14:textId="77777777" w:rsidR="00B75803" w:rsidRDefault="00B75803" w:rsidP="00B75803">
      <w:pPr>
        <w:pStyle w:val="AGTGuides"/>
        <w:spacing w:after="0"/>
      </w:pPr>
      <w:r>
        <w:t>[Specifier Notes] – Retain one of the following seven paragraphs to meet project requirements.</w:t>
      </w:r>
    </w:p>
    <w:p w14:paraId="7C605844" w14:textId="77777777" w:rsidR="00B75803" w:rsidRDefault="00B75803" w:rsidP="00B75803">
      <w:pPr>
        <w:pStyle w:val="AGTSectFormat5-SubSub"/>
      </w:pPr>
      <w:r>
        <w:t>Fiber Count: Two (2) single-layer fibers.</w:t>
      </w:r>
    </w:p>
    <w:p w14:paraId="17271221" w14:textId="77777777" w:rsidR="00B75803" w:rsidRDefault="00B75803" w:rsidP="00B75803">
      <w:pPr>
        <w:pStyle w:val="AGTSectFormat5-SubSub"/>
      </w:pPr>
      <w:r>
        <w:t>Fiber Count: Four (4) single-layer fibers.</w:t>
      </w:r>
    </w:p>
    <w:p w14:paraId="50EF4558" w14:textId="77777777" w:rsidR="00B75803" w:rsidRDefault="00B75803" w:rsidP="00B75803">
      <w:pPr>
        <w:pStyle w:val="AGTSectFormat5-SubSub"/>
      </w:pPr>
      <w:r>
        <w:t>Fiber Count: Six (6) single-layer fibers.</w:t>
      </w:r>
    </w:p>
    <w:p w14:paraId="06441425" w14:textId="77777777" w:rsidR="00B75803" w:rsidRDefault="00B75803" w:rsidP="00B75803">
      <w:pPr>
        <w:pStyle w:val="AGTSectFormat5-SubSub"/>
      </w:pPr>
      <w:r>
        <w:t>Fiber Count: Eight (8) single-layer fibers.</w:t>
      </w:r>
    </w:p>
    <w:p w14:paraId="7CC57461" w14:textId="77777777" w:rsidR="00B75803" w:rsidRDefault="00B75803" w:rsidP="00B75803">
      <w:pPr>
        <w:pStyle w:val="AGTSectFormat5-SubSub"/>
      </w:pPr>
      <w:r>
        <w:t>Fiber Count: Twelve (12) dual-layer fibers.</w:t>
      </w:r>
    </w:p>
    <w:p w14:paraId="3E0E9C22" w14:textId="77777777" w:rsidR="00B75803" w:rsidRDefault="00B75803" w:rsidP="00B75803">
      <w:pPr>
        <w:pStyle w:val="AGTSectFormat5-SubSub"/>
      </w:pPr>
      <w:r>
        <w:t>Fiber Count: Sixteen (16) dual-layer fibers.</w:t>
      </w:r>
    </w:p>
    <w:p w14:paraId="51889799" w14:textId="77777777" w:rsidR="00B75803" w:rsidRDefault="00B75803" w:rsidP="00B75803">
      <w:pPr>
        <w:pStyle w:val="AGTSectFormat5-SubSub"/>
      </w:pPr>
      <w:r>
        <w:t>Fiber Count: Twenty-four (24) dual-layer fibers.</w:t>
      </w:r>
    </w:p>
    <w:p w14:paraId="3F522679" w14:textId="77777777" w:rsidR="00B75803" w:rsidRDefault="00B75803" w:rsidP="001D2171">
      <w:pPr>
        <w:pStyle w:val="AGTSectFormat3-Paragraph"/>
      </w:pPr>
      <w:r>
        <w:t>Indoor Armored Tight-Buffered 2- to 24-Fibers Plenum Cables.</w:t>
      </w:r>
    </w:p>
    <w:p w14:paraId="4D9AD7A8" w14:textId="77777777" w:rsidR="00B75803" w:rsidRDefault="00B75803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85030DB" w14:textId="77777777" w:rsidR="00B75803" w:rsidRDefault="00B75803" w:rsidP="00F2687C">
      <w:pPr>
        <w:pStyle w:val="AGTSectFormat4-SubPara"/>
      </w:pPr>
      <w:r>
        <w:t>Basis of Design Product: MIC Tight Buffered, Interlocking Armored, Plenum, by Corning Optical.</w:t>
      </w:r>
    </w:p>
    <w:p w14:paraId="476F1FD1" w14:textId="77777777" w:rsidR="00B75803" w:rsidRDefault="00B75803" w:rsidP="00F2687C">
      <w:pPr>
        <w:pStyle w:val="AGTSectFormat4-SubPara"/>
      </w:pPr>
      <w:r>
        <w:t>Plenum Flame and Smoke: Provide cable in compliance with NFPA 262.</w:t>
      </w:r>
    </w:p>
    <w:p w14:paraId="0D24821A" w14:textId="77777777" w:rsidR="00B75803" w:rsidRDefault="00B75803" w:rsidP="00F2687C">
      <w:pPr>
        <w:pStyle w:val="AGTSectFormat4-SubPara"/>
      </w:pPr>
      <w:r w:rsidRPr="00457818">
        <w:t>Core Protection: Flexible, spirally wrapped, aluminum interlocking armor.</w:t>
      </w:r>
    </w:p>
    <w:p w14:paraId="4C9FC582" w14:textId="77777777" w:rsidR="00B75803" w:rsidRDefault="00B75803" w:rsidP="00F2687C">
      <w:pPr>
        <w:pStyle w:val="AGTSectFormat4-SubPara"/>
      </w:pPr>
      <w:r>
        <w:t>Color: Cable jacket available in up to 12 colors.</w:t>
      </w:r>
    </w:p>
    <w:p w14:paraId="2868F08F" w14:textId="77777777" w:rsidR="00B75803" w:rsidRDefault="00B75803" w:rsidP="00F2687C">
      <w:pPr>
        <w:pStyle w:val="AGTSectFormat4-SubPara"/>
      </w:pPr>
      <w:r>
        <w:t>Physical Performance: Provide cable with dual-layer buffered fibers around a dielectric central element, with a flame-retardant jacket in compliance with NEC 770.</w:t>
      </w:r>
    </w:p>
    <w:p w14:paraId="006CB294" w14:textId="77777777" w:rsidR="00B75803" w:rsidRDefault="00B75803" w:rsidP="00B75803">
      <w:pPr>
        <w:pStyle w:val="AGTGuides"/>
        <w:spacing w:after="0"/>
      </w:pPr>
      <w:bookmarkStart w:id="7" w:name="_Hlk45718684"/>
      <w:r>
        <w:t>[Specifier Notes] – Retain one of the following seven paragraphs to meet project requirements.</w:t>
      </w:r>
    </w:p>
    <w:bookmarkEnd w:id="7"/>
    <w:p w14:paraId="5CE159BE" w14:textId="77777777" w:rsidR="00B75803" w:rsidRPr="00D1677F" w:rsidRDefault="00B75803" w:rsidP="00F2687C">
      <w:pPr>
        <w:pStyle w:val="AGTSectFormat5-SubSub"/>
      </w:pPr>
      <w:r w:rsidRPr="00D1677F">
        <w:t>Fiber Count: Two (2) single-layer fibers.</w:t>
      </w:r>
    </w:p>
    <w:p w14:paraId="4C3CA5EA" w14:textId="77777777" w:rsidR="00B75803" w:rsidRPr="00D1677F" w:rsidRDefault="00B75803" w:rsidP="00F2687C">
      <w:pPr>
        <w:pStyle w:val="AGTSectFormat5-SubSub"/>
      </w:pPr>
      <w:r w:rsidRPr="00D1677F">
        <w:t>Fiber Count: Four (4) single-layer fibers.</w:t>
      </w:r>
    </w:p>
    <w:p w14:paraId="4DB5DE52" w14:textId="77777777" w:rsidR="00B75803" w:rsidRPr="00D1677F" w:rsidRDefault="00B75803" w:rsidP="00F2687C">
      <w:pPr>
        <w:pStyle w:val="AGTSectFormat5-SubSub"/>
      </w:pPr>
      <w:r w:rsidRPr="00D1677F">
        <w:t>Fiber Count: Six (6) single-layer fibers.</w:t>
      </w:r>
    </w:p>
    <w:p w14:paraId="551EC13C" w14:textId="77777777" w:rsidR="00B75803" w:rsidRPr="00D1677F" w:rsidRDefault="00B75803" w:rsidP="00F2687C">
      <w:pPr>
        <w:pStyle w:val="AGTSectFormat5-SubSub"/>
      </w:pPr>
      <w:r w:rsidRPr="00D1677F">
        <w:t>Fiber Count: Eight (8) single-layer fibers.</w:t>
      </w:r>
    </w:p>
    <w:p w14:paraId="17E805A6" w14:textId="77777777" w:rsidR="00B75803" w:rsidRPr="00D1677F" w:rsidRDefault="00B75803" w:rsidP="00F2687C">
      <w:pPr>
        <w:pStyle w:val="AGTSectFormat5-SubSub"/>
      </w:pPr>
      <w:r w:rsidRPr="00D1677F">
        <w:t>Fiber Count: Twelve (12) dual-layer fibers.</w:t>
      </w:r>
    </w:p>
    <w:p w14:paraId="3B2D6588" w14:textId="77777777" w:rsidR="00B75803" w:rsidRPr="00D1677F" w:rsidRDefault="00B75803" w:rsidP="00F2687C">
      <w:pPr>
        <w:pStyle w:val="AGTSectFormat5-SubSub"/>
      </w:pPr>
      <w:r w:rsidRPr="00D1677F">
        <w:t>Fiber Count: Sixteen (16) dual-layer fibers.</w:t>
      </w:r>
    </w:p>
    <w:p w14:paraId="579CDD09" w14:textId="77777777" w:rsidR="00B75803" w:rsidRPr="00D1677F" w:rsidRDefault="00B75803" w:rsidP="00F2687C">
      <w:pPr>
        <w:pStyle w:val="AGTSectFormat5-SubSub"/>
        <w:rPr>
          <w:rFonts w:eastAsiaTheme="minorHAnsi"/>
        </w:rPr>
      </w:pPr>
      <w:r w:rsidRPr="00D1677F">
        <w:t>Fiber Count: Twenty-four (24) dual-layer fibers.</w:t>
      </w:r>
    </w:p>
    <w:p w14:paraId="5DE2ED99" w14:textId="43E6E8BD" w:rsidR="007573FC" w:rsidRDefault="007573FC" w:rsidP="001D2171">
      <w:pPr>
        <w:pStyle w:val="AGTSectFormat3-Paragraph"/>
      </w:pPr>
      <w:r>
        <w:lastRenderedPageBreak/>
        <w:t>Indoor Unitized Tight-Buffered 36- to 144-Fibers Riser Cables.</w:t>
      </w:r>
    </w:p>
    <w:p w14:paraId="65C1EC55" w14:textId="77777777" w:rsidR="007573FC" w:rsidRDefault="007573FC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B946C58" w14:textId="77777777" w:rsidR="007573FC" w:rsidRDefault="007573FC" w:rsidP="001A5C34">
      <w:pPr>
        <w:pStyle w:val="AGTSectFormat4-SubPara"/>
      </w:pPr>
      <w:r>
        <w:t>Basis of Design Product: MIC Unitized Tight Buffered, Riser, by Corning Optical.</w:t>
      </w:r>
    </w:p>
    <w:p w14:paraId="680D4249" w14:textId="77777777" w:rsidR="007573FC" w:rsidRDefault="007573FC" w:rsidP="001A5C34">
      <w:pPr>
        <w:pStyle w:val="AGTSectFormat4-SubPara"/>
      </w:pPr>
      <w:r>
        <w:t>Riser Flame and Smoke: Provide cable in compliance with UL 1666.</w:t>
      </w:r>
    </w:p>
    <w:p w14:paraId="5FB4CDF3" w14:textId="77777777" w:rsidR="007573FC" w:rsidRDefault="007573FC" w:rsidP="001A5C34">
      <w:pPr>
        <w:pStyle w:val="AGTSectFormat4-SubPara"/>
      </w:pPr>
      <w:r>
        <w:t>Color: Cable jacket available in up to 12 colors.</w:t>
      </w:r>
    </w:p>
    <w:p w14:paraId="05A2D4C6" w14:textId="4E6E9AFE" w:rsidR="007573FC" w:rsidRDefault="007573FC" w:rsidP="001A5C34">
      <w:pPr>
        <w:pStyle w:val="AGTSectFormat4-SubPara"/>
      </w:pPr>
      <w:r>
        <w:t>Physical Performance: Provide cable with buffered fibers around a</w:t>
      </w:r>
      <w:r w:rsidR="00A45A11">
        <w:t xml:space="preserve"> dielectric</w:t>
      </w:r>
      <w:r>
        <w:t xml:space="preserve"> central element, with a flame-retardant jacket in compliance with NEC 770.</w:t>
      </w:r>
    </w:p>
    <w:p w14:paraId="56BBC769" w14:textId="48F6EF3B" w:rsidR="001D2171" w:rsidRDefault="001D2171" w:rsidP="001D2171">
      <w:pPr>
        <w:pStyle w:val="AGTGuides"/>
        <w:spacing w:after="0"/>
      </w:pPr>
      <w:r>
        <w:t>[Specifier Notes] – Retain one of the following six paragraphs to meet project requirements.</w:t>
      </w:r>
    </w:p>
    <w:p w14:paraId="42921498" w14:textId="77777777" w:rsidR="001D2171" w:rsidRDefault="001D2171" w:rsidP="001D2171">
      <w:pPr>
        <w:pStyle w:val="AGTSectFormat5-SubSub"/>
      </w:pPr>
      <w:r>
        <w:t>Fiber Count: Thirty-six (36) fibers in six (6) subunits.</w:t>
      </w:r>
    </w:p>
    <w:p w14:paraId="792CD731" w14:textId="77777777" w:rsidR="001D2171" w:rsidRDefault="001D2171" w:rsidP="001D2171">
      <w:pPr>
        <w:pStyle w:val="AGTSectFormat5-SubSub"/>
      </w:pPr>
      <w:r>
        <w:t>Fiber Count: Forty-eight (48) fibers</w:t>
      </w:r>
      <w:r w:rsidRPr="001D2171">
        <w:t xml:space="preserve"> in six (6) subunits</w:t>
      </w:r>
      <w:r>
        <w:t>.</w:t>
      </w:r>
    </w:p>
    <w:p w14:paraId="48487A0C" w14:textId="77777777" w:rsidR="001D2171" w:rsidRDefault="001D2171" w:rsidP="001D2171">
      <w:pPr>
        <w:pStyle w:val="AGTSectFormat5-SubSub"/>
      </w:pPr>
      <w:r>
        <w:t>Fiber Count: Sixty (60)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1F7EF2F5" w14:textId="77777777" w:rsidR="001D2171" w:rsidRDefault="001D2171" w:rsidP="001D2171">
      <w:pPr>
        <w:pStyle w:val="AGTSectFormat5-SubSub"/>
      </w:pPr>
      <w:r>
        <w:t>Fiber Count: Seventy-two (72)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643B5740" w14:textId="77777777" w:rsidR="001D2171" w:rsidRDefault="001D2171" w:rsidP="001D2171">
      <w:pPr>
        <w:pStyle w:val="AGTSectFormat5-SubSub"/>
      </w:pPr>
      <w:r>
        <w:t>Fiber Count: Ninety-six (96) fibers in twenty-four (24) subunits.</w:t>
      </w:r>
    </w:p>
    <w:p w14:paraId="538F1F92" w14:textId="77777777" w:rsidR="001D2171" w:rsidRDefault="001D2171" w:rsidP="001D2171">
      <w:pPr>
        <w:pStyle w:val="AGTSectFormat5-SubSub"/>
      </w:pPr>
      <w:r>
        <w:t>Fiber Count: One hundred forty-four (144) fibers</w:t>
      </w:r>
      <w:r w:rsidRPr="001D2171">
        <w:t xml:space="preserve"> in twenty-four (24) subunits</w:t>
      </w:r>
      <w:r>
        <w:t>.</w:t>
      </w:r>
    </w:p>
    <w:p w14:paraId="53FB563D" w14:textId="6C747C03" w:rsidR="007573FC" w:rsidRDefault="007573FC" w:rsidP="001D2171">
      <w:pPr>
        <w:pStyle w:val="AGTSectFormat3-Paragraph"/>
      </w:pPr>
      <w:r>
        <w:t>Indoor Armored Unitized Tight-Buffered 36- to 144-Fibers Riser Cables.</w:t>
      </w:r>
    </w:p>
    <w:p w14:paraId="6C283B9F" w14:textId="77777777" w:rsidR="007573FC" w:rsidRDefault="007573FC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E843E51" w14:textId="6CB693CE" w:rsidR="007573FC" w:rsidRDefault="007573FC" w:rsidP="001A5C34">
      <w:pPr>
        <w:pStyle w:val="AGTSectFormat4-SubPara"/>
      </w:pPr>
      <w:r>
        <w:t>Basis of Design Product: MIC Tight Buffered, Interlocking Armored, Riser, by Corning Optical.</w:t>
      </w:r>
    </w:p>
    <w:p w14:paraId="12579780" w14:textId="77777777" w:rsidR="007573FC" w:rsidRDefault="007573FC" w:rsidP="001A5C34">
      <w:pPr>
        <w:pStyle w:val="AGTSectFormat4-SubPara"/>
      </w:pPr>
      <w:r>
        <w:t>Riser Flame and Smoke: Provide cable in compliance with UL 1666.</w:t>
      </w:r>
    </w:p>
    <w:p w14:paraId="455BB675" w14:textId="77777777" w:rsidR="007573FC" w:rsidRDefault="007573FC" w:rsidP="001A5C34">
      <w:pPr>
        <w:pStyle w:val="AGTSectFormat4-SubPara"/>
      </w:pPr>
      <w:r>
        <w:t>Core Protection: Flexible, spirally wrapped, aluminum interlocking armor.</w:t>
      </w:r>
    </w:p>
    <w:p w14:paraId="6A737FBE" w14:textId="77777777" w:rsidR="007573FC" w:rsidRDefault="007573FC" w:rsidP="001A5C34">
      <w:pPr>
        <w:pStyle w:val="AGTSectFormat4-SubPara"/>
      </w:pPr>
      <w:r>
        <w:t>Color: Cable jacket available in up to 12 colors.</w:t>
      </w:r>
    </w:p>
    <w:p w14:paraId="4EC555CC" w14:textId="00C70A77" w:rsidR="007573FC" w:rsidRDefault="007573FC" w:rsidP="001A5C34">
      <w:pPr>
        <w:pStyle w:val="AGTSectFormat4-SubPara"/>
      </w:pPr>
      <w:r>
        <w:t>Physical Performance: Provide cable with buffered fibers around a dielectric central element, with a flame-retardant jacket in compliance with NEC 770.</w:t>
      </w:r>
    </w:p>
    <w:p w14:paraId="1450FA92" w14:textId="77777777" w:rsidR="001D2171" w:rsidRDefault="001D2171" w:rsidP="001D2171">
      <w:pPr>
        <w:pStyle w:val="AGTGuides"/>
        <w:spacing w:after="0"/>
      </w:pPr>
      <w:bookmarkStart w:id="8" w:name="_Hlk45718811"/>
      <w:r>
        <w:t>[Specifier Notes] – Retain one of the following six paragraphs to meet project requirements.</w:t>
      </w:r>
    </w:p>
    <w:p w14:paraId="50528594" w14:textId="66ED1AE5" w:rsidR="00B75803" w:rsidRDefault="001D2171" w:rsidP="00E368C7">
      <w:pPr>
        <w:pStyle w:val="AGTSectFormat5-SubSub"/>
      </w:pPr>
      <w:r>
        <w:t xml:space="preserve">Fiber </w:t>
      </w:r>
      <w:r w:rsidR="00B75803">
        <w:t xml:space="preserve">Count: </w:t>
      </w:r>
      <w:r>
        <w:t>T</w:t>
      </w:r>
      <w:r w:rsidR="00B75803">
        <w:t>hirty-six (36) fibers</w:t>
      </w:r>
      <w:r>
        <w:t xml:space="preserve"> in six (6) subunits</w:t>
      </w:r>
      <w:r w:rsidR="00B75803">
        <w:t>.</w:t>
      </w:r>
    </w:p>
    <w:p w14:paraId="08DB663F" w14:textId="0108139D" w:rsidR="00B75803" w:rsidRDefault="00B75803" w:rsidP="00B75803">
      <w:pPr>
        <w:pStyle w:val="AGTSectFormat5-SubSub"/>
      </w:pPr>
      <w:r>
        <w:t>Fiber Count: Forty-eight (48) fibers</w:t>
      </w:r>
      <w:r w:rsidR="001D2171" w:rsidRPr="001D2171">
        <w:t xml:space="preserve"> in six (6) subunits</w:t>
      </w:r>
      <w:r>
        <w:t>.</w:t>
      </w:r>
    </w:p>
    <w:p w14:paraId="432BD5AD" w14:textId="479D8167" w:rsidR="00B75803" w:rsidRDefault="00B75803" w:rsidP="00B75803">
      <w:pPr>
        <w:pStyle w:val="AGTSectFormat5-SubSub"/>
      </w:pPr>
      <w:r>
        <w:t>Fiber Count: Sixty (60) fibers</w:t>
      </w:r>
      <w:r w:rsidR="001D2171" w:rsidRPr="001D2171">
        <w:t xml:space="preserve"> in </w:t>
      </w:r>
      <w:r w:rsidR="001D2171">
        <w:t>twelve</w:t>
      </w:r>
      <w:r w:rsidR="001D2171" w:rsidRPr="001D2171">
        <w:t xml:space="preserve"> (</w:t>
      </w:r>
      <w:r w:rsidR="001D2171">
        <w:t>12</w:t>
      </w:r>
      <w:r w:rsidR="001D2171" w:rsidRPr="001D2171">
        <w:t>) subunits</w:t>
      </w:r>
      <w:r>
        <w:t>.</w:t>
      </w:r>
    </w:p>
    <w:p w14:paraId="03B11389" w14:textId="3FAD4627" w:rsidR="00B75803" w:rsidRDefault="00B75803" w:rsidP="00B75803">
      <w:pPr>
        <w:pStyle w:val="AGTSectFormat5-SubSub"/>
      </w:pPr>
      <w:r>
        <w:t>Fiber Count: Seventy-two (72) fibers</w:t>
      </w:r>
      <w:r w:rsidR="001D2171" w:rsidRPr="001D2171">
        <w:t xml:space="preserve"> in </w:t>
      </w:r>
      <w:r w:rsidR="001D2171">
        <w:t>twelve</w:t>
      </w:r>
      <w:r w:rsidR="001D2171" w:rsidRPr="001D2171">
        <w:t xml:space="preserve"> (</w:t>
      </w:r>
      <w:r w:rsidR="001D2171">
        <w:t>12</w:t>
      </w:r>
      <w:r w:rsidR="001D2171" w:rsidRPr="001D2171">
        <w:t>) subunits</w:t>
      </w:r>
      <w:r>
        <w:t>.</w:t>
      </w:r>
    </w:p>
    <w:p w14:paraId="328C6179" w14:textId="34994867" w:rsidR="00B75803" w:rsidRDefault="00B75803" w:rsidP="00B75803">
      <w:pPr>
        <w:pStyle w:val="AGTSectFormat5-SubSub"/>
      </w:pPr>
      <w:r>
        <w:t>Fiber Count: Ninety-six (96) fibers</w:t>
      </w:r>
      <w:r w:rsidR="001D2171">
        <w:t xml:space="preserve"> in twenty-four (24) subunits</w:t>
      </w:r>
      <w:r>
        <w:t>.</w:t>
      </w:r>
    </w:p>
    <w:p w14:paraId="4E843B7E" w14:textId="7DD4D981" w:rsidR="00B75803" w:rsidRDefault="00B75803" w:rsidP="00B75803">
      <w:pPr>
        <w:pStyle w:val="AGTSectFormat5-SubSub"/>
      </w:pPr>
      <w:r>
        <w:t>Fiber Count: One hundred forty-four (144) fibers</w:t>
      </w:r>
      <w:r w:rsidR="001D2171" w:rsidRPr="001D2171">
        <w:t xml:space="preserve"> in twenty-four (24) subunits</w:t>
      </w:r>
      <w:r>
        <w:t>.</w:t>
      </w:r>
    </w:p>
    <w:bookmarkEnd w:id="8"/>
    <w:p w14:paraId="31287EC7" w14:textId="33898424" w:rsidR="007573FC" w:rsidRDefault="007573FC" w:rsidP="001D2171">
      <w:pPr>
        <w:pStyle w:val="AGTSectFormat3-Paragraph"/>
      </w:pPr>
      <w:r>
        <w:t>Indoor Unitized Tight-Buffered 36- to 144-Fibers Plenum Cables.</w:t>
      </w:r>
    </w:p>
    <w:p w14:paraId="7994707B" w14:textId="77777777" w:rsidR="007573FC" w:rsidRDefault="007573FC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EAC16DE" w14:textId="77777777" w:rsidR="007573FC" w:rsidRDefault="007573FC" w:rsidP="001A5C34">
      <w:pPr>
        <w:pStyle w:val="AGTSectFormat4-SubPara"/>
      </w:pPr>
      <w:r>
        <w:t>Basis of Design Product: MIC Tight Buffered, Plenum, by Corning Optical.</w:t>
      </w:r>
    </w:p>
    <w:p w14:paraId="3AF629FA" w14:textId="77777777" w:rsidR="007573FC" w:rsidRDefault="007573FC" w:rsidP="001A5C34">
      <w:pPr>
        <w:pStyle w:val="AGTSectFormat4-SubPara"/>
      </w:pPr>
      <w:r>
        <w:t>Plenum Flame and Smoke: Provide cable in compliance with NFPA 262.</w:t>
      </w:r>
    </w:p>
    <w:p w14:paraId="10B521CE" w14:textId="77777777" w:rsidR="007573FC" w:rsidRDefault="007573FC" w:rsidP="001A5C34">
      <w:pPr>
        <w:pStyle w:val="AGTSectFormat4-SubPara"/>
      </w:pPr>
      <w:r>
        <w:t>Color: Cable jacket available in up to 12 colors.</w:t>
      </w:r>
    </w:p>
    <w:p w14:paraId="144E1D08" w14:textId="4EB8CBA0" w:rsidR="007573FC" w:rsidRDefault="007573FC" w:rsidP="001A5C34">
      <w:pPr>
        <w:pStyle w:val="AGTSectFormat4-SubPara"/>
      </w:pPr>
      <w:r>
        <w:t>Physical Performance: Provide cable buffered fibers around a dielectric central element, with a flame-retardant jacket in compliance with NEC 770.</w:t>
      </w:r>
    </w:p>
    <w:p w14:paraId="01A9629F" w14:textId="77777777" w:rsidR="001D2171" w:rsidRDefault="001D2171" w:rsidP="001D2171">
      <w:pPr>
        <w:pStyle w:val="AGTGuides"/>
        <w:spacing w:after="0"/>
      </w:pPr>
      <w:r>
        <w:t>[Specifier Notes] – Retain one of the following six paragraphs to meet project requirements.</w:t>
      </w:r>
    </w:p>
    <w:p w14:paraId="0204E466" w14:textId="77777777" w:rsidR="001D2171" w:rsidRDefault="001D2171" w:rsidP="001D2171">
      <w:pPr>
        <w:pStyle w:val="AGTSectFormat5-SubSub"/>
      </w:pPr>
      <w:r>
        <w:t>Fiber Count: Thirty-six (36) fibers in six (6) subunits.</w:t>
      </w:r>
    </w:p>
    <w:p w14:paraId="10BAC8BE" w14:textId="77777777" w:rsidR="001D2171" w:rsidRDefault="001D2171" w:rsidP="001D2171">
      <w:pPr>
        <w:pStyle w:val="AGTSectFormat5-SubSub"/>
      </w:pPr>
      <w:r>
        <w:t>Fiber Count: Forty-eight (48) fibers</w:t>
      </w:r>
      <w:r w:rsidRPr="001D2171">
        <w:t xml:space="preserve"> in six (6) subunits</w:t>
      </w:r>
      <w:r>
        <w:t>.</w:t>
      </w:r>
    </w:p>
    <w:p w14:paraId="68B3D087" w14:textId="77777777" w:rsidR="001D2171" w:rsidRDefault="001D2171" w:rsidP="001D2171">
      <w:pPr>
        <w:pStyle w:val="AGTSectFormat5-SubSub"/>
      </w:pPr>
      <w:r>
        <w:t>Fiber Count: Sixty (60)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5553C207" w14:textId="77777777" w:rsidR="001D2171" w:rsidRDefault="001D2171" w:rsidP="001D2171">
      <w:pPr>
        <w:pStyle w:val="AGTSectFormat5-SubSub"/>
      </w:pPr>
      <w:r>
        <w:t>Fiber Count: Seventy-two (72)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09477178" w14:textId="77777777" w:rsidR="001D2171" w:rsidRDefault="001D2171" w:rsidP="001D2171">
      <w:pPr>
        <w:pStyle w:val="AGTSectFormat5-SubSub"/>
      </w:pPr>
      <w:r>
        <w:t>Fiber Count: Ninety-six (96) fibers in twenty-four (24) subunits.</w:t>
      </w:r>
    </w:p>
    <w:p w14:paraId="14D8C3CA" w14:textId="77777777" w:rsidR="001D2171" w:rsidRDefault="001D2171" w:rsidP="001D2171">
      <w:pPr>
        <w:pStyle w:val="AGTSectFormat5-SubSub"/>
      </w:pPr>
      <w:r>
        <w:t>Fiber Count: One hundred forty-four (144) fibers</w:t>
      </w:r>
      <w:r w:rsidRPr="001D2171">
        <w:t xml:space="preserve"> in twenty-four (24) subunits</w:t>
      </w:r>
      <w:r>
        <w:t>.</w:t>
      </w:r>
    </w:p>
    <w:p w14:paraId="4B57C5BF" w14:textId="68B13A6B" w:rsidR="007573FC" w:rsidRDefault="007573FC" w:rsidP="001D2171">
      <w:pPr>
        <w:pStyle w:val="AGTSectFormat3-Paragraph"/>
      </w:pPr>
      <w:r>
        <w:t>Indoor Armored Unitized Tight-Buffered 36- to 144-Fibers Plenum Cables.</w:t>
      </w:r>
    </w:p>
    <w:p w14:paraId="014A07C2" w14:textId="77777777" w:rsidR="007573FC" w:rsidRDefault="007573FC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0184903" w14:textId="1CF13818" w:rsidR="007573FC" w:rsidRDefault="007573FC" w:rsidP="001A5C34">
      <w:pPr>
        <w:pStyle w:val="AGTSectFormat4-SubPara"/>
      </w:pPr>
      <w:r>
        <w:t xml:space="preserve">Basis of Design Product: MIC Tight Buffered, Interlocking </w:t>
      </w:r>
      <w:r w:rsidR="00A45A11">
        <w:t>Armored, Plenum</w:t>
      </w:r>
      <w:r>
        <w:t>, by Corning Optical.</w:t>
      </w:r>
    </w:p>
    <w:p w14:paraId="0EB5C007" w14:textId="77777777" w:rsidR="007573FC" w:rsidRDefault="007573FC" w:rsidP="001A5C34">
      <w:pPr>
        <w:pStyle w:val="AGTSectFormat4-SubPara"/>
      </w:pPr>
      <w:r>
        <w:lastRenderedPageBreak/>
        <w:t>Plenum Flame and Smoke: Provide cable in compliance with NFPA 262.</w:t>
      </w:r>
    </w:p>
    <w:p w14:paraId="6D94738A" w14:textId="77777777" w:rsidR="007573FC" w:rsidRDefault="007573FC" w:rsidP="001A5C34">
      <w:pPr>
        <w:pStyle w:val="AGTSectFormat4-SubPara"/>
      </w:pPr>
      <w:r>
        <w:t>Core Protection: Flexible, spirally wrapped, aluminum interlocking armor.</w:t>
      </w:r>
    </w:p>
    <w:p w14:paraId="73217705" w14:textId="77777777" w:rsidR="007573FC" w:rsidRDefault="007573FC" w:rsidP="001A5C34">
      <w:pPr>
        <w:pStyle w:val="AGTSectFormat4-SubPara"/>
      </w:pPr>
      <w:r>
        <w:t>Color: Cable jacket available in up to 12 colors.</w:t>
      </w:r>
    </w:p>
    <w:p w14:paraId="4A1E6279" w14:textId="659E7947" w:rsidR="007573FC" w:rsidRDefault="007573FC" w:rsidP="001A5C34">
      <w:pPr>
        <w:pStyle w:val="AGTSectFormat4-SubPara"/>
      </w:pPr>
      <w:r>
        <w:t xml:space="preserve">Physical Performance: Provide 31.3 mm (1.23 in) diameter cable with one hundred forty-four (144) twenty-four (24) buffered fibers around a 6.80 mm (0.27 </w:t>
      </w:r>
      <w:r w:rsidR="00A45A11">
        <w:t>in) dielectric</w:t>
      </w:r>
      <w:r>
        <w:t xml:space="preserve"> central element, with a flame-retardant jacket in compliance with NEC 770.</w:t>
      </w:r>
    </w:p>
    <w:p w14:paraId="5A392E59" w14:textId="77777777" w:rsidR="001D2171" w:rsidRDefault="001D2171" w:rsidP="001D2171">
      <w:pPr>
        <w:pStyle w:val="AGTGuides"/>
        <w:spacing w:after="0"/>
      </w:pPr>
      <w:r>
        <w:t>[Specifier Notes] – Retain one of the following six paragraphs to meet project requirements.</w:t>
      </w:r>
    </w:p>
    <w:p w14:paraId="51DB58B1" w14:textId="77777777" w:rsidR="001D2171" w:rsidRDefault="001D2171" w:rsidP="001D2171">
      <w:pPr>
        <w:pStyle w:val="AGTSectFormat5-SubSub"/>
      </w:pPr>
      <w:r>
        <w:t>Fiber Count: Thirty-six (36) fibers in six (6) subunits.</w:t>
      </w:r>
    </w:p>
    <w:p w14:paraId="66E6609B" w14:textId="77777777" w:rsidR="001D2171" w:rsidRDefault="001D2171" w:rsidP="001D2171">
      <w:pPr>
        <w:pStyle w:val="AGTSectFormat5-SubSub"/>
      </w:pPr>
      <w:r>
        <w:t>Fiber Count: Forty-eight (48) fibers</w:t>
      </w:r>
      <w:r w:rsidRPr="001D2171">
        <w:t xml:space="preserve"> in six (6) subunits</w:t>
      </w:r>
      <w:r>
        <w:t>.</w:t>
      </w:r>
    </w:p>
    <w:p w14:paraId="2F150023" w14:textId="77777777" w:rsidR="001D2171" w:rsidRDefault="001D2171" w:rsidP="001D2171">
      <w:pPr>
        <w:pStyle w:val="AGTSectFormat5-SubSub"/>
      </w:pPr>
      <w:r>
        <w:t>Fiber Count: Sixty (60)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53B312C9" w14:textId="77777777" w:rsidR="001D2171" w:rsidRDefault="001D2171" w:rsidP="001D2171">
      <w:pPr>
        <w:pStyle w:val="AGTSectFormat5-SubSub"/>
      </w:pPr>
      <w:r>
        <w:t>Fiber Count: Seventy-two (72) fibers</w:t>
      </w:r>
      <w:r w:rsidRPr="001D2171">
        <w:t xml:space="preserve"> in </w:t>
      </w:r>
      <w:r>
        <w:t>twelve</w:t>
      </w:r>
      <w:r w:rsidRPr="001D2171">
        <w:t xml:space="preserve"> (</w:t>
      </w:r>
      <w:r>
        <w:t>12</w:t>
      </w:r>
      <w:r w:rsidRPr="001D2171">
        <w:t>) subunits</w:t>
      </w:r>
      <w:r>
        <w:t>.</w:t>
      </w:r>
    </w:p>
    <w:p w14:paraId="17E47B38" w14:textId="77777777" w:rsidR="001D2171" w:rsidRDefault="001D2171" w:rsidP="001D2171">
      <w:pPr>
        <w:pStyle w:val="AGTSectFormat5-SubSub"/>
      </w:pPr>
      <w:r>
        <w:t>Fiber Count: Ninety-six (96) fibers in twenty-four (24) subunits.</w:t>
      </w:r>
    </w:p>
    <w:p w14:paraId="3357D0C9" w14:textId="77777777" w:rsidR="001D2171" w:rsidRDefault="001D2171" w:rsidP="001D2171">
      <w:pPr>
        <w:pStyle w:val="AGTSectFormat5-SubSub"/>
      </w:pPr>
      <w:r>
        <w:t>Fiber Count: One hundred forty-four (144) fibers</w:t>
      </w:r>
      <w:r w:rsidRPr="001D2171">
        <w:t xml:space="preserve"> in twenty-four (24) subunits</w:t>
      </w:r>
      <w:r>
        <w:t>.</w:t>
      </w:r>
    </w:p>
    <w:p w14:paraId="06C5DB00" w14:textId="788951BE" w:rsidR="00412A2D" w:rsidRDefault="00B75803" w:rsidP="001D2171">
      <w:pPr>
        <w:pStyle w:val="AGTSectFormat2-Article"/>
      </w:pPr>
      <w:r>
        <w:t>D</w:t>
      </w:r>
      <w:r w:rsidR="00412A2D" w:rsidRPr="00412A2D">
        <w:t xml:space="preserve">IELECTRIC ARMORED </w:t>
      </w:r>
      <w:r w:rsidR="001D2171">
        <w:t xml:space="preserve">tight buffered </w:t>
      </w:r>
      <w:r w:rsidR="00412A2D" w:rsidRPr="00412A2D">
        <w:t>FIBER OPTIC CABLES</w:t>
      </w:r>
    </w:p>
    <w:p w14:paraId="5FBC9F8F" w14:textId="155549D6" w:rsidR="00796ED8" w:rsidRPr="00E63773" w:rsidRDefault="00796ED8" w:rsidP="00B75803">
      <w:pPr>
        <w:pStyle w:val="AGTGuides"/>
        <w:spacing w:after="0"/>
      </w:pPr>
      <w:r>
        <w:t xml:space="preserve">Specifier Notes – For more information about </w:t>
      </w:r>
      <w:r w:rsidR="001D2171">
        <w:t xml:space="preserve">dielectric armored </w:t>
      </w:r>
      <w:r>
        <w:t>tight buffer</w:t>
      </w:r>
      <w:r w:rsidRPr="005638F1">
        <w:t xml:space="preserve"> </w:t>
      </w:r>
      <w:r>
        <w:t xml:space="preserve">fiber optic cables in this article see: </w:t>
      </w:r>
      <w:hyperlink w:history="1">
        <w:r w:rsidRPr="00D55447">
          <w:rPr>
            <w:rStyle w:val="Hyperlink"/>
          </w:rPr>
          <w:t>https://www.corning.com/catalog/coc/documents/generic-specifications/PGS091.pdf</w:t>
        </w:r>
      </w:hyperlink>
      <w:r>
        <w:t xml:space="preserve"> </w:t>
      </w:r>
    </w:p>
    <w:p w14:paraId="274B2072" w14:textId="5C27914B" w:rsidR="00412A2D" w:rsidRDefault="00412A2D" w:rsidP="001D2171">
      <w:pPr>
        <w:pStyle w:val="AGTSectFormat3-Paragraph"/>
      </w:pPr>
      <w:bookmarkStart w:id="9" w:name="_Hlk37219981"/>
      <w:r>
        <w:t>General Requirements: Provide fiber optic cables that meet the following requirements when tested in accordance with the testing requirements in this section.</w:t>
      </w:r>
    </w:p>
    <w:p w14:paraId="082876FB" w14:textId="77777777" w:rsidR="00412A2D" w:rsidRDefault="00412A2D" w:rsidP="001A5C34">
      <w:pPr>
        <w:pStyle w:val="AGTSectFormat4-SubPara"/>
      </w:pPr>
      <w:r>
        <w:t>Attenuation: Fiber optic cables shall not exceed the following change in attenuation:</w:t>
      </w:r>
    </w:p>
    <w:p w14:paraId="13692C31" w14:textId="77777777" w:rsidR="00412A2D" w:rsidRDefault="00412A2D" w:rsidP="001A5C34">
      <w:pPr>
        <w:pStyle w:val="AGTSectFormat5-SubSub"/>
      </w:pPr>
      <w:r>
        <w:t>Single mode: 0.4 dB at 1550 nm.</w:t>
      </w:r>
    </w:p>
    <w:p w14:paraId="44D0FF56" w14:textId="77777777" w:rsidR="00412A2D" w:rsidRDefault="00412A2D" w:rsidP="001A5C34">
      <w:pPr>
        <w:pStyle w:val="AGTSectFormat5-SubSub"/>
      </w:pPr>
      <w:r>
        <w:t>Multimode: 0.6 dB at 1300 nm.</w:t>
      </w:r>
    </w:p>
    <w:p w14:paraId="20E04E2D" w14:textId="77777777" w:rsidR="00412A2D" w:rsidRDefault="00412A2D" w:rsidP="001A5C34">
      <w:pPr>
        <w:pStyle w:val="AGTSectFormat4-SubPara"/>
      </w:pPr>
      <w:r>
        <w:t>Jacket shall not crack, split, or tear.</w:t>
      </w:r>
    </w:p>
    <w:p w14:paraId="5823D635" w14:textId="77777777" w:rsidR="00412A2D" w:rsidRDefault="00412A2D" w:rsidP="001A5C34">
      <w:pPr>
        <w:pStyle w:val="AGTSectFormat4-SubPara"/>
      </w:pPr>
      <w:r>
        <w:t>No mechanical damage to fibers.</w:t>
      </w:r>
    </w:p>
    <w:p w14:paraId="71DDA27E" w14:textId="77777777" w:rsidR="00412A2D" w:rsidRDefault="00412A2D" w:rsidP="001D2171">
      <w:pPr>
        <w:pStyle w:val="AGTSectFormat3-Paragraph"/>
      </w:pPr>
      <w:r>
        <w:t>Testing Requirements:</w:t>
      </w:r>
    </w:p>
    <w:p w14:paraId="5EAFA38C" w14:textId="5D19AAD5" w:rsidR="00412A2D" w:rsidRDefault="00412A2D" w:rsidP="001A5C34">
      <w:pPr>
        <w:pStyle w:val="AGTSectFormat4-SubPara"/>
      </w:pPr>
      <w:r>
        <w:t>Temperature Cycling: FOTP-3.</w:t>
      </w:r>
    </w:p>
    <w:p w14:paraId="132221BB" w14:textId="2AA19FA1" w:rsidR="00412A2D" w:rsidRDefault="00412A2D" w:rsidP="001A5C34">
      <w:pPr>
        <w:pStyle w:val="AGTSectFormat5-SubSub"/>
      </w:pPr>
      <w:r>
        <w:t>Storage: -40</w:t>
      </w:r>
      <w:r w:rsidR="00AB7390">
        <w:t xml:space="preserve"> °C</w:t>
      </w:r>
      <w:r>
        <w:t xml:space="preserve"> to 70</w:t>
      </w:r>
      <w:r w:rsidR="00AB7390">
        <w:t xml:space="preserve"> °C</w:t>
      </w:r>
      <w:r>
        <w:t xml:space="preserve"> (-40 °F to 158 °F).</w:t>
      </w:r>
    </w:p>
    <w:p w14:paraId="1F74BDAE" w14:textId="2DD9F5E9" w:rsidR="00412A2D" w:rsidRDefault="00412A2D" w:rsidP="001A5C34">
      <w:pPr>
        <w:pStyle w:val="AGTSectFormat5-SubSub"/>
      </w:pPr>
      <w:r>
        <w:t>Installation: -10</w:t>
      </w:r>
      <w:r w:rsidR="00AB7390">
        <w:t xml:space="preserve"> °C</w:t>
      </w:r>
      <w:r>
        <w:t xml:space="preserve"> to 60</w:t>
      </w:r>
      <w:r w:rsidR="00AB7390">
        <w:t xml:space="preserve"> °C</w:t>
      </w:r>
      <w:r>
        <w:t xml:space="preserve"> (14 °F to 140 °F).</w:t>
      </w:r>
    </w:p>
    <w:p w14:paraId="5C9D7F45" w14:textId="60AC9286" w:rsidR="00412A2D" w:rsidRDefault="00412A2D" w:rsidP="001A5C34">
      <w:pPr>
        <w:pStyle w:val="AGTSectFormat5-SubSub"/>
      </w:pPr>
      <w:r>
        <w:t>Operation: -20</w:t>
      </w:r>
      <w:r w:rsidR="00AB7390">
        <w:t xml:space="preserve"> °C</w:t>
      </w:r>
      <w:r>
        <w:t xml:space="preserve"> to 70</w:t>
      </w:r>
      <w:r w:rsidR="00AB7390">
        <w:t xml:space="preserve"> °C</w:t>
      </w:r>
      <w:r>
        <w:t xml:space="preserve"> (-4 °F to 158 °F).</w:t>
      </w:r>
    </w:p>
    <w:p w14:paraId="212869B6" w14:textId="77777777" w:rsidR="00412A2D" w:rsidRDefault="00412A2D" w:rsidP="001A5C34">
      <w:pPr>
        <w:pStyle w:val="AGTSectFormat4-SubPara"/>
      </w:pPr>
      <w:r>
        <w:t>Crush Resistance: FOTP-41.</w:t>
      </w:r>
    </w:p>
    <w:p w14:paraId="266C3752" w14:textId="77777777" w:rsidR="00412A2D" w:rsidRDefault="00412A2D" w:rsidP="001A5C34">
      <w:pPr>
        <w:pStyle w:val="AGTSectFormat5-SubSub"/>
      </w:pPr>
      <w:r>
        <w:t>Force: 100 N/cm (57 lbf/in).</w:t>
      </w:r>
    </w:p>
    <w:p w14:paraId="20931437" w14:textId="77777777" w:rsidR="00412A2D" w:rsidRDefault="00412A2D" w:rsidP="001A5C34">
      <w:pPr>
        <w:pStyle w:val="AGTSectFormat4-SubPara"/>
      </w:pPr>
      <w:r>
        <w:t>Cyclic Flexing: FOTP-104.</w:t>
      </w:r>
    </w:p>
    <w:p w14:paraId="457B4A23" w14:textId="77777777" w:rsidR="00412A2D" w:rsidRDefault="00412A2D" w:rsidP="001A5C34">
      <w:pPr>
        <w:pStyle w:val="AGTSectFormat4-SubPara"/>
      </w:pPr>
      <w:r>
        <w:t>Bending: FOTP-37.</w:t>
      </w:r>
    </w:p>
    <w:p w14:paraId="25D7F77C" w14:textId="77777777" w:rsidR="00412A2D" w:rsidRDefault="00412A2D" w:rsidP="001A5C34">
      <w:pPr>
        <w:pStyle w:val="AGTSectFormat4-SubPara"/>
      </w:pPr>
      <w:r>
        <w:t>Impact Resistance: FOTP-25.</w:t>
      </w:r>
    </w:p>
    <w:p w14:paraId="693E108F" w14:textId="644C0CE2" w:rsidR="00412A2D" w:rsidRDefault="00412A2D" w:rsidP="001A5C34">
      <w:pPr>
        <w:pStyle w:val="AGTSectFormat5-SubSub"/>
      </w:pPr>
      <w:r>
        <w:t>Impact Energy: 2.94 N</w:t>
      </w:r>
      <w:r>
        <w:rPr>
          <w:rFonts w:ascii="Cambria Math" w:hAnsi="Cambria Math" w:cs="Cambria Math"/>
        </w:rPr>
        <w:t>⋅</w:t>
      </w:r>
      <w:r>
        <w:t>m (26.3</w:t>
      </w:r>
      <w:r w:rsidR="00643883">
        <w:t>8</w:t>
      </w:r>
      <w:r>
        <w:t xml:space="preserve"> in</w:t>
      </w:r>
      <w:r>
        <w:rPr>
          <w:rFonts w:ascii="Cambria Math" w:hAnsi="Cambria Math" w:cs="Cambria Math"/>
        </w:rPr>
        <w:t>⋅</w:t>
      </w:r>
      <w:r>
        <w:t>lbf).</w:t>
      </w:r>
    </w:p>
    <w:p w14:paraId="0D0E26DA" w14:textId="77777777" w:rsidR="00412A2D" w:rsidRDefault="00412A2D" w:rsidP="001A5C34">
      <w:pPr>
        <w:pStyle w:val="AGTSectFormat4-SubPara"/>
      </w:pPr>
      <w:r>
        <w:t>Twisting: FOTP-85.</w:t>
      </w:r>
    </w:p>
    <w:p w14:paraId="72F5380F" w14:textId="77777777" w:rsidR="00412A2D" w:rsidRDefault="00412A2D" w:rsidP="001A5C34">
      <w:pPr>
        <w:pStyle w:val="AGTSectFormat4-SubPara"/>
      </w:pPr>
      <w:r>
        <w:t>Tensile and Fiber Strain: FOTP-33.</w:t>
      </w:r>
    </w:p>
    <w:p w14:paraId="44748080" w14:textId="51BF429B" w:rsidR="00412A2D" w:rsidRDefault="00412A2D" w:rsidP="001A5C34">
      <w:pPr>
        <w:pStyle w:val="AGTSectFormat5-SubSub"/>
      </w:pPr>
      <w:r>
        <w:t>Cables under 12 feet (</w:t>
      </w:r>
      <w:r w:rsidR="00E7373D">
        <w:t>3.7 m</w:t>
      </w:r>
      <w:r>
        <w:t>):  660 N (148 lbf).</w:t>
      </w:r>
    </w:p>
    <w:p w14:paraId="44727B74" w14:textId="610A8D9D" w:rsidR="00412A2D" w:rsidRDefault="00412A2D" w:rsidP="001A5C34">
      <w:pPr>
        <w:pStyle w:val="AGTSectFormat5-SubSub"/>
      </w:pPr>
      <w:r>
        <w:t>Cables over 12 feet (</w:t>
      </w:r>
      <w:r w:rsidR="00E7373D">
        <w:t>3.7</w:t>
      </w:r>
      <w:r>
        <w:t xml:space="preserve"> m</w:t>
      </w:r>
      <w:r w:rsidR="00E7373D">
        <w:t>)</w:t>
      </w:r>
      <w:r>
        <w:t>: 1320 N (297 lbf).</w:t>
      </w:r>
    </w:p>
    <w:bookmarkEnd w:id="9"/>
    <w:p w14:paraId="14B7A881" w14:textId="0CD416C9" w:rsidR="008F6956" w:rsidRDefault="008F6956" w:rsidP="001D2171">
      <w:pPr>
        <w:pStyle w:val="AGTSectFormat3-Paragraph"/>
      </w:pPr>
      <w:r>
        <w:t>Indoor Dielectric Armored Tight-Buffered 6- to 12-Fibers Plenum Cables.</w:t>
      </w:r>
    </w:p>
    <w:p w14:paraId="64C82804" w14:textId="77777777" w:rsidR="008F6956" w:rsidRDefault="008F6956" w:rsidP="00B75803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DB40268" w14:textId="701A27BC" w:rsidR="008F6956" w:rsidRDefault="008F6956" w:rsidP="001A5C34">
      <w:pPr>
        <w:pStyle w:val="AGTSectFormat4-SubPara"/>
      </w:pPr>
      <w:r>
        <w:t xml:space="preserve">Basis of Design Product: MIC </w:t>
      </w:r>
      <w:r w:rsidR="00B75803">
        <w:t xml:space="preserve">DX </w:t>
      </w:r>
      <w:r>
        <w:t>Tight Buffered</w:t>
      </w:r>
      <w:r w:rsidR="00B75803">
        <w:t xml:space="preserve"> Armored,</w:t>
      </w:r>
      <w:r>
        <w:t xml:space="preserve"> </w:t>
      </w:r>
      <w:r w:rsidR="00B75803">
        <w:t>Plenum</w:t>
      </w:r>
      <w:r>
        <w:t>, by Corning Optical.</w:t>
      </w:r>
    </w:p>
    <w:p w14:paraId="2DCD51A2" w14:textId="77777777" w:rsidR="008F6956" w:rsidRDefault="008F6956" w:rsidP="001A5C34">
      <w:pPr>
        <w:pStyle w:val="AGTSectFormat4-SubPara"/>
      </w:pPr>
      <w:r>
        <w:t>Plenum Flame and Smoke: Provide cable in compliance with NFPA 262.</w:t>
      </w:r>
    </w:p>
    <w:p w14:paraId="38C18573" w14:textId="77777777" w:rsidR="008F6956" w:rsidRDefault="008F6956" w:rsidP="001A5C34">
      <w:pPr>
        <w:pStyle w:val="AGTSectFormat4-SubPara"/>
      </w:pPr>
      <w:r>
        <w:t>Core Protection: Dielectric armor.</w:t>
      </w:r>
    </w:p>
    <w:p w14:paraId="73295F32" w14:textId="77777777" w:rsidR="008F6956" w:rsidRDefault="008F6956" w:rsidP="001A5C34">
      <w:pPr>
        <w:pStyle w:val="AGTSectFormat4-SubPara"/>
      </w:pPr>
      <w:r>
        <w:t>Color: Cable jacket available in up to 12 colors.</w:t>
      </w:r>
    </w:p>
    <w:p w14:paraId="36F61F08" w14:textId="2A6BF38D" w:rsidR="008F6956" w:rsidRDefault="008F6956" w:rsidP="001A5C34">
      <w:pPr>
        <w:pStyle w:val="AGTSectFormat4-SubPara"/>
      </w:pPr>
      <w:r>
        <w:lastRenderedPageBreak/>
        <w:t>Physical Performance: Provide cable with buffered fibers around a dielectric central element, with a flame-retardant jacket in compliance with NEC 770.</w:t>
      </w:r>
    </w:p>
    <w:p w14:paraId="3BD26C54" w14:textId="1292B81F" w:rsidR="00B75803" w:rsidRDefault="00B75803" w:rsidP="001A5C34">
      <w:pPr>
        <w:pStyle w:val="AGTSectFormat5-SubSub"/>
      </w:pPr>
      <w:r>
        <w:t>Fiber Count: Six (6) fibers.</w:t>
      </w:r>
    </w:p>
    <w:p w14:paraId="227FE137" w14:textId="60DF2E1F" w:rsidR="00B75803" w:rsidRDefault="00B75803" w:rsidP="00B75803">
      <w:pPr>
        <w:pStyle w:val="AGTSectFormat5-SubSub"/>
      </w:pPr>
      <w:r>
        <w:t>Fiber Count: Twelve (12) fibers.</w:t>
      </w:r>
    </w:p>
    <w:p w14:paraId="3A270E2D" w14:textId="77777777" w:rsidR="001E2B13" w:rsidRDefault="00B75803" w:rsidP="001E2B13">
      <w:pPr>
        <w:pStyle w:val="AGTSectFormat5-SubSub"/>
      </w:pPr>
      <w:r>
        <w:t>Fiber Count: Twenty-four (24) fibers.</w:t>
      </w:r>
    </w:p>
    <w:p w14:paraId="4BEFB762" w14:textId="0D9568AA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1D2171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1D2171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1D2171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1D2171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1D2171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1A5C34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1D2171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1A5C34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Pr="002020C2" w:rsidRDefault="002040CA" w:rsidP="001A5C34">
      <w:pPr>
        <w:pStyle w:val="AGTSectFormat4-SubPara"/>
      </w:pPr>
      <w:r w:rsidRPr="002020C2">
        <w:t xml:space="preserve">Optical Power Loss: Test in accordance with </w:t>
      </w:r>
      <w:r w:rsidR="00BE13D6" w:rsidRPr="002020C2">
        <w:t>ANSI/TIA-526-14-C</w:t>
      </w:r>
      <w:r w:rsidRPr="002020C2">
        <w:t>.</w:t>
      </w:r>
    </w:p>
    <w:p w14:paraId="683F423A" w14:textId="61FFFE22" w:rsidR="00BE13D6" w:rsidRPr="002020C2" w:rsidRDefault="00BE13D6" w:rsidP="001A5C34">
      <w:pPr>
        <w:pStyle w:val="AGTSectFormat4-SubPara"/>
      </w:pPr>
      <w:r w:rsidRPr="002020C2">
        <w:t>&lt;&lt;INSERT REQUIRED FIELD TESTS&gt;&gt;</w:t>
      </w:r>
    </w:p>
    <w:p w14:paraId="736767D6" w14:textId="3A59CADB" w:rsidR="00BE13D6" w:rsidRDefault="00BE13D6" w:rsidP="001D2171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1D2171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B37C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9946F1" w:rsidRDefault="009946F1">
      <w:r>
        <w:separator/>
      </w:r>
    </w:p>
  </w:endnote>
  <w:endnote w:type="continuationSeparator" w:id="0">
    <w:p w14:paraId="40C97ACA" w14:textId="77777777" w:rsidR="009946F1" w:rsidRDefault="0099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3F8C" w14:textId="4A9A56D5" w:rsidR="00B37CEA" w:rsidRDefault="00B37CEA" w:rsidP="00B37CEA">
    <w:pPr>
      <w:jc w:val="center"/>
      <w:rPr>
        <w:rFonts w:cs="Arial"/>
        <w:color w:val="000000"/>
        <w:sz w:val="16"/>
      </w:rPr>
    </w:pPr>
    <w:bookmarkStart w:id="10" w:name="aliashStandardFooter1FooterEvenPages"/>
    <w:r w:rsidRPr="00B37CEA">
      <w:rPr>
        <w:rFonts w:cs="Arial"/>
        <w:color w:val="000000"/>
      </w:rPr>
      <w:t>© 2020 Corning Incorporated. All Rights Reserved.</w:t>
    </w:r>
    <w:r w:rsidRPr="00B37CEA">
      <w:rPr>
        <w:rFonts w:cs="Arial"/>
        <w:color w:val="000000"/>
        <w:sz w:val="16"/>
      </w:rPr>
      <w:t> </w:t>
    </w:r>
  </w:p>
  <w:bookmarkEnd w:id="10"/>
  <w:p w14:paraId="6F8E939F" w14:textId="77777777" w:rsidR="00B37CEA" w:rsidRDefault="00B37CEA" w:rsidP="00B37CEA"/>
  <w:p w14:paraId="273DF802" w14:textId="77777777" w:rsidR="00B37CEA" w:rsidRDefault="00B37CEA" w:rsidP="00B37CEA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0F603BF2" w14:textId="77777777" w:rsidR="00B37CEA" w:rsidRDefault="00B37CEA" w:rsidP="00B37CEA">
    <w:r>
      <w:t xml:space="preserve">Indoor Tight Buffered 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C07E8" w14:textId="22489B1B" w:rsidR="00B37CEA" w:rsidRDefault="00B37CEA" w:rsidP="00B37CEA">
    <w:pPr>
      <w:jc w:val="center"/>
      <w:rPr>
        <w:rFonts w:cs="Arial"/>
        <w:color w:val="000000"/>
        <w:sz w:val="16"/>
      </w:rPr>
    </w:pPr>
    <w:bookmarkStart w:id="11" w:name="aliashStandardFooter1FooterPrimary"/>
    <w:r w:rsidRPr="00B37CEA">
      <w:rPr>
        <w:rFonts w:cs="Arial"/>
        <w:color w:val="000000"/>
      </w:rPr>
      <w:t>© 2020 Corning Incorporated. All Rights Reserved.</w:t>
    </w:r>
    <w:r w:rsidRPr="00B37CEA">
      <w:rPr>
        <w:rFonts w:cs="Arial"/>
        <w:color w:val="000000"/>
        <w:sz w:val="16"/>
      </w:rPr>
      <w:t> </w:t>
    </w:r>
  </w:p>
  <w:bookmarkEnd w:id="11"/>
  <w:p w14:paraId="720CED8D" w14:textId="77777777" w:rsidR="00B37CEA" w:rsidRDefault="00B37CEA" w:rsidP="00032EAE"/>
  <w:p w14:paraId="4A1F1349" w14:textId="29EE9DAD" w:rsidR="00F2687C" w:rsidRDefault="00F2687C" w:rsidP="00032EA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C9CDBD4" w14:textId="2E632373" w:rsidR="00F2687C" w:rsidRDefault="00F2687C" w:rsidP="00032EAE">
    <w:r>
      <w:t xml:space="preserve">Indoor Tight Buffered 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0349" w14:textId="77777777" w:rsidR="00B37CEA" w:rsidRDefault="00B37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9946F1" w:rsidRDefault="009946F1">
      <w:r>
        <w:separator/>
      </w:r>
    </w:p>
  </w:footnote>
  <w:footnote w:type="continuationSeparator" w:id="0">
    <w:p w14:paraId="41642707" w14:textId="77777777" w:rsidR="009946F1" w:rsidRDefault="0099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6BC0E" w14:textId="77777777" w:rsidR="00B37CEA" w:rsidRPr="00330721" w:rsidRDefault="00B37CEA" w:rsidP="00B37CEA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16295149" w14:textId="77777777" w:rsidR="00B37CEA" w:rsidRDefault="00B37CEA" w:rsidP="00B37CEA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A201C16" w14:textId="77777777" w:rsidR="00B37CEA" w:rsidRDefault="00B37CEA" w:rsidP="00B37CEA"/>
  <w:p w14:paraId="4CE2452B" w14:textId="77777777" w:rsidR="00B37CEA" w:rsidRPr="00B574C0" w:rsidRDefault="00B37CEA" w:rsidP="00B37C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F2687C" w:rsidRPr="00330721" w:rsidRDefault="00F2687C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F2687C" w:rsidRDefault="00F2687C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F2687C" w:rsidRDefault="00F2687C" w:rsidP="00B574C0"/>
  <w:p w14:paraId="4EB2DC20" w14:textId="77777777" w:rsidR="00F2687C" w:rsidRPr="00B574C0" w:rsidRDefault="00F2687C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FB258" w14:textId="77777777" w:rsidR="00B37CEA" w:rsidRDefault="00B37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691AA6DC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3033"/>
    <w:rsid w:val="00026077"/>
    <w:rsid w:val="00032EAE"/>
    <w:rsid w:val="00036226"/>
    <w:rsid w:val="00037B3F"/>
    <w:rsid w:val="00061146"/>
    <w:rsid w:val="00073B00"/>
    <w:rsid w:val="000849E3"/>
    <w:rsid w:val="0009043A"/>
    <w:rsid w:val="000E15AA"/>
    <w:rsid w:val="000E4059"/>
    <w:rsid w:val="000E41B9"/>
    <w:rsid w:val="000F36D5"/>
    <w:rsid w:val="000F37E9"/>
    <w:rsid w:val="000F753D"/>
    <w:rsid w:val="001114D5"/>
    <w:rsid w:val="00125F5E"/>
    <w:rsid w:val="00132715"/>
    <w:rsid w:val="00135970"/>
    <w:rsid w:val="00157027"/>
    <w:rsid w:val="00163A26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74E1"/>
    <w:rsid w:val="001E2B13"/>
    <w:rsid w:val="001F2303"/>
    <w:rsid w:val="00200024"/>
    <w:rsid w:val="00200757"/>
    <w:rsid w:val="002020C2"/>
    <w:rsid w:val="002040CA"/>
    <w:rsid w:val="00214FF9"/>
    <w:rsid w:val="00226D20"/>
    <w:rsid w:val="00237F94"/>
    <w:rsid w:val="00243660"/>
    <w:rsid w:val="0024463F"/>
    <w:rsid w:val="0024668F"/>
    <w:rsid w:val="00262DB9"/>
    <w:rsid w:val="00262F34"/>
    <w:rsid w:val="002A188B"/>
    <w:rsid w:val="002A4185"/>
    <w:rsid w:val="002B004A"/>
    <w:rsid w:val="002B1846"/>
    <w:rsid w:val="002E6589"/>
    <w:rsid w:val="00305A96"/>
    <w:rsid w:val="003137B0"/>
    <w:rsid w:val="0033135A"/>
    <w:rsid w:val="0035217C"/>
    <w:rsid w:val="00370E5E"/>
    <w:rsid w:val="003754F7"/>
    <w:rsid w:val="00390F08"/>
    <w:rsid w:val="0039616B"/>
    <w:rsid w:val="00396205"/>
    <w:rsid w:val="003B7676"/>
    <w:rsid w:val="003C688F"/>
    <w:rsid w:val="003D34F0"/>
    <w:rsid w:val="003E3C8F"/>
    <w:rsid w:val="003E681F"/>
    <w:rsid w:val="00402F2D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7418A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638F1"/>
    <w:rsid w:val="00577897"/>
    <w:rsid w:val="005A735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72282"/>
    <w:rsid w:val="00676AA1"/>
    <w:rsid w:val="00677FBE"/>
    <w:rsid w:val="00682915"/>
    <w:rsid w:val="006A0314"/>
    <w:rsid w:val="006B5F34"/>
    <w:rsid w:val="006C1DC7"/>
    <w:rsid w:val="006C4283"/>
    <w:rsid w:val="006D2BC5"/>
    <w:rsid w:val="006D65BC"/>
    <w:rsid w:val="00706CD2"/>
    <w:rsid w:val="0070721E"/>
    <w:rsid w:val="007073A0"/>
    <w:rsid w:val="00716903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96ED8"/>
    <w:rsid w:val="007A13E8"/>
    <w:rsid w:val="007A2DA8"/>
    <w:rsid w:val="007D16C8"/>
    <w:rsid w:val="007E034B"/>
    <w:rsid w:val="007E3ACB"/>
    <w:rsid w:val="007F23CF"/>
    <w:rsid w:val="007F26DB"/>
    <w:rsid w:val="00807311"/>
    <w:rsid w:val="0081017F"/>
    <w:rsid w:val="00812AC9"/>
    <w:rsid w:val="0082345B"/>
    <w:rsid w:val="00835D35"/>
    <w:rsid w:val="00870038"/>
    <w:rsid w:val="00870A97"/>
    <w:rsid w:val="008722A4"/>
    <w:rsid w:val="00886875"/>
    <w:rsid w:val="008A1840"/>
    <w:rsid w:val="008C59C2"/>
    <w:rsid w:val="008C723B"/>
    <w:rsid w:val="008F6956"/>
    <w:rsid w:val="00902B47"/>
    <w:rsid w:val="009064AE"/>
    <w:rsid w:val="0094081C"/>
    <w:rsid w:val="009534F7"/>
    <w:rsid w:val="00955D01"/>
    <w:rsid w:val="009751DF"/>
    <w:rsid w:val="00976F32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F20A3"/>
    <w:rsid w:val="00B10C85"/>
    <w:rsid w:val="00B16ECD"/>
    <w:rsid w:val="00B33E7D"/>
    <w:rsid w:val="00B37CEA"/>
    <w:rsid w:val="00B51189"/>
    <w:rsid w:val="00B56DEC"/>
    <w:rsid w:val="00B574C0"/>
    <w:rsid w:val="00B605C6"/>
    <w:rsid w:val="00B7576B"/>
    <w:rsid w:val="00B75803"/>
    <w:rsid w:val="00B81C04"/>
    <w:rsid w:val="00B9322E"/>
    <w:rsid w:val="00BB4868"/>
    <w:rsid w:val="00BC3765"/>
    <w:rsid w:val="00BC553B"/>
    <w:rsid w:val="00BC58CE"/>
    <w:rsid w:val="00BD3C0C"/>
    <w:rsid w:val="00BD4B76"/>
    <w:rsid w:val="00BE13D6"/>
    <w:rsid w:val="00BE790F"/>
    <w:rsid w:val="00C0310B"/>
    <w:rsid w:val="00C048BB"/>
    <w:rsid w:val="00C06D60"/>
    <w:rsid w:val="00C11665"/>
    <w:rsid w:val="00C30EA2"/>
    <w:rsid w:val="00C32C09"/>
    <w:rsid w:val="00C666E3"/>
    <w:rsid w:val="00C702EA"/>
    <w:rsid w:val="00C70C0F"/>
    <w:rsid w:val="00C81A1C"/>
    <w:rsid w:val="00C82834"/>
    <w:rsid w:val="00CA5054"/>
    <w:rsid w:val="00CC5C95"/>
    <w:rsid w:val="00D02E0A"/>
    <w:rsid w:val="00D045AA"/>
    <w:rsid w:val="00D10057"/>
    <w:rsid w:val="00D1677F"/>
    <w:rsid w:val="00D211E2"/>
    <w:rsid w:val="00D21D65"/>
    <w:rsid w:val="00D26E47"/>
    <w:rsid w:val="00D3664A"/>
    <w:rsid w:val="00D4024E"/>
    <w:rsid w:val="00D46CED"/>
    <w:rsid w:val="00D94AC6"/>
    <w:rsid w:val="00DA6296"/>
    <w:rsid w:val="00DB160F"/>
    <w:rsid w:val="00DB1EE8"/>
    <w:rsid w:val="00DC2588"/>
    <w:rsid w:val="00DD50F0"/>
    <w:rsid w:val="00DE086E"/>
    <w:rsid w:val="00DE63A3"/>
    <w:rsid w:val="00DF4464"/>
    <w:rsid w:val="00E14ECA"/>
    <w:rsid w:val="00E3610F"/>
    <w:rsid w:val="00E368C7"/>
    <w:rsid w:val="00E41FE0"/>
    <w:rsid w:val="00E475AF"/>
    <w:rsid w:val="00E53BC2"/>
    <w:rsid w:val="00E63773"/>
    <w:rsid w:val="00E66A5F"/>
    <w:rsid w:val="00E7373D"/>
    <w:rsid w:val="00E86DE5"/>
    <w:rsid w:val="00EC15A3"/>
    <w:rsid w:val="00ED0034"/>
    <w:rsid w:val="00ED160A"/>
    <w:rsid w:val="00ED3CC4"/>
    <w:rsid w:val="00EE54C8"/>
    <w:rsid w:val="00EE5BF8"/>
    <w:rsid w:val="00F00CFA"/>
    <w:rsid w:val="00F20CE1"/>
    <w:rsid w:val="00F22AF2"/>
    <w:rsid w:val="00F2687C"/>
    <w:rsid w:val="00F3226A"/>
    <w:rsid w:val="00F34E9A"/>
    <w:rsid w:val="00F3692F"/>
    <w:rsid w:val="00F36FDB"/>
    <w:rsid w:val="00F42F02"/>
    <w:rsid w:val="00F4644C"/>
    <w:rsid w:val="00F54BB1"/>
    <w:rsid w:val="00FA5857"/>
    <w:rsid w:val="00FB38E2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1D2171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1A5C34"/>
    <w:pPr>
      <w:numPr>
        <w:ilvl w:val="3"/>
        <w:numId w:val="2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DF4464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1D2171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1A5C34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9360-86CA-4726-98DD-2AFACEE0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3774</Words>
  <Characters>20048</Characters>
  <Application>Microsoft Office Word</Application>
  <DocSecurity>4</DocSecurity>
  <Lines>507</Lines>
  <Paragraphs>466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23386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2020-11-16T14:37:00Z</dcterms:created>
  <dcterms:modified xsi:type="dcterms:W3CDTF">2020-11-16T14:37:00Z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0a207b89-7c4e-42b7-affd-09f73c2a0068</vt:lpwstr>
  </property>
  <property fmtid="{D5CDD505-2E9C-101B-9397-08002B2CF9AE}" pid="3" name="CorningConfigurationVersion">
    <vt:lpwstr>3.0.11.5.8EN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lassification">
    <vt:lpwstr>Public</vt:lpwstr>
  </property>
  <property fmtid="{D5CDD505-2E9C-101B-9397-08002B2CF9AE}" pid="8" name="MarkingOption">
    <vt:lpwstr>Automatic</vt:lpwstr>
  </property>
  <property fmtid="{D5CDD505-2E9C-101B-9397-08002B2CF9AE}" pid="9" name="Retention">
    <vt:lpwstr>General Business - 2 Years</vt:lpwstr>
  </property>
</Properties>
</file>